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D8" w:rsidRDefault="00603ED8" w:rsidP="00603ED8">
      <w:pPr>
        <w:rPr>
          <w:rFonts w:ascii="Times New Roman" w:hAnsi="Times New Roman" w:cs="Times New Roman"/>
          <w:sz w:val="28"/>
          <w:szCs w:val="28"/>
        </w:rPr>
      </w:pPr>
    </w:p>
    <w:p w:rsidR="00603ED8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F14EF2">
            <wp:extent cx="42037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АДМИНИСТРАЦИЯ ПОСЕЛКА ПОДТЕСОВО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D8" w:rsidRPr="00943EE0" w:rsidRDefault="00917A28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25BF0">
        <w:rPr>
          <w:rFonts w:ascii="Times New Roman" w:hAnsi="Times New Roman" w:cs="Times New Roman"/>
          <w:sz w:val="28"/>
          <w:szCs w:val="28"/>
        </w:rPr>
        <w:t>.01.2024</w:t>
      </w:r>
      <w:r w:rsidR="00603ED8" w:rsidRPr="00943EE0">
        <w:rPr>
          <w:rFonts w:ascii="Times New Roman" w:hAnsi="Times New Roman" w:cs="Times New Roman"/>
          <w:sz w:val="28"/>
          <w:szCs w:val="28"/>
        </w:rPr>
        <w:t xml:space="preserve">г.                           ПОСТАНОВЛЕНИЕ                                  </w:t>
      </w:r>
      <w:r w:rsidR="00DC153A">
        <w:rPr>
          <w:rFonts w:ascii="Times New Roman" w:hAnsi="Times New Roman" w:cs="Times New Roman"/>
          <w:sz w:val="28"/>
          <w:szCs w:val="28"/>
        </w:rPr>
        <w:t>№ 15</w:t>
      </w:r>
      <w:bookmarkStart w:id="0" w:name="_GoBack"/>
      <w:bookmarkEnd w:id="0"/>
      <w:r w:rsidR="00F7557E">
        <w:rPr>
          <w:rFonts w:ascii="Times New Roman" w:hAnsi="Times New Roman" w:cs="Times New Roman"/>
          <w:sz w:val="28"/>
          <w:szCs w:val="28"/>
        </w:rPr>
        <w:t>-п</w:t>
      </w:r>
    </w:p>
    <w:p w:rsidR="00603ED8" w:rsidRPr="00943EE0" w:rsidRDefault="00603ED8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Подтесово</w:t>
      </w:r>
    </w:p>
    <w:p w:rsidR="00603ED8" w:rsidRPr="00943EE0" w:rsidRDefault="00603ED8" w:rsidP="00603ED8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F11B5D" w:rsidRPr="00F11B5D" w:rsidRDefault="00F11B5D" w:rsidP="00F11B5D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</w:pPr>
      <w:r w:rsidRPr="00F11B5D"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  <w:t xml:space="preserve">назначении </w:t>
      </w:r>
      <w:r w:rsidRPr="00F11B5D"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  <w:t>временной управляющей организации для уп</w:t>
      </w:r>
      <w:r w:rsidRPr="00F11B5D"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  <w:t>равления многоквартирным домом</w:t>
      </w:r>
      <w:r w:rsidRPr="00F11B5D"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  <w:t xml:space="preserve">, в отношении которого собственниками помещений </w:t>
      </w:r>
    </w:p>
    <w:p w:rsidR="00F11B5D" w:rsidRPr="00F11B5D" w:rsidRDefault="00F11B5D" w:rsidP="00F11B5D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</w:pPr>
      <w:r w:rsidRPr="00F11B5D">
        <w:rPr>
          <w:rFonts w:ascii="Times New Roman" w:eastAsia="Times New Roman" w:hAnsi="Times New Roman" w:cs="Times New Roman"/>
          <w:color w:val="262626"/>
          <w:sz w:val="28"/>
          <w:szCs w:val="28"/>
          <w:lang w:bidi="ar-SA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603ED8" w:rsidRPr="00943EE0" w:rsidRDefault="00603ED8" w:rsidP="00F7557E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F11B5D" w:rsidRDefault="001410E1" w:rsidP="001410E1">
      <w:pPr>
        <w:pStyle w:val="20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="00F11B5D" w:rsidRPr="00F11B5D">
        <w:rPr>
          <w:sz w:val="28"/>
          <w:szCs w:val="28"/>
          <w:lang w:bidi="ru-RU"/>
        </w:rPr>
        <w:t>В соответствии со статьей 161 Жилищного кодекса Российской Федерации, Федеральным законом от 06.10.2003 №131-ФЗ "Об общих принципах организации местного самоуправления в Российской Федерации", постановлением Правительства Российской Федерации от 21.12.2018 №1616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="00F7557E" w:rsidRPr="00F7557E">
        <w:rPr>
          <w:sz w:val="28"/>
          <w:szCs w:val="28"/>
        </w:rPr>
        <w:t>, руководствуясь</w:t>
      </w:r>
      <w:r w:rsidR="00F7557E">
        <w:rPr>
          <w:sz w:val="28"/>
          <w:szCs w:val="28"/>
        </w:rPr>
        <w:t xml:space="preserve"> Уставом поселка Подтесово </w:t>
      </w:r>
      <w:r w:rsidR="00BF417C">
        <w:rPr>
          <w:sz w:val="28"/>
          <w:szCs w:val="28"/>
        </w:rPr>
        <w:t>ПОСТАНОВЛЯЮ:</w:t>
      </w:r>
    </w:p>
    <w:p w:rsidR="001410E1" w:rsidRDefault="001410E1" w:rsidP="001410E1">
      <w:pPr>
        <w:pStyle w:val="20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11B5D" w:rsidRPr="00F11B5D">
        <w:rPr>
          <w:bCs/>
          <w:sz w:val="28"/>
          <w:szCs w:val="28"/>
        </w:rPr>
        <w:t> </w:t>
      </w:r>
      <w:r w:rsidR="00F11B5D" w:rsidRPr="00F11B5D">
        <w:rPr>
          <w:bCs/>
          <w:sz w:val="28"/>
          <w:szCs w:val="28"/>
        </w:rPr>
        <w:t>1.</w:t>
      </w:r>
      <w:r w:rsidR="00F11B5D">
        <w:rPr>
          <w:bCs/>
          <w:sz w:val="28"/>
          <w:szCs w:val="28"/>
        </w:rPr>
        <w:t xml:space="preserve"> Назначить</w:t>
      </w:r>
      <w:r w:rsidR="00F11B5D" w:rsidRPr="00F11B5D">
        <w:rPr>
          <w:bCs/>
          <w:sz w:val="28"/>
          <w:szCs w:val="28"/>
        </w:rPr>
        <w:t xml:space="preserve"> временной управляющей организацией </w:t>
      </w:r>
      <w:r w:rsidR="00F11B5D">
        <w:rPr>
          <w:bCs/>
          <w:sz w:val="28"/>
          <w:szCs w:val="28"/>
        </w:rPr>
        <w:t>ООО УК «Наш Дом» (ОГРН 1122454001966 ИНН 2447012112</w:t>
      </w:r>
      <w:proofErr w:type="gramStart"/>
      <w:r w:rsidR="00F11B5D">
        <w:rPr>
          <w:bCs/>
          <w:sz w:val="28"/>
          <w:szCs w:val="28"/>
        </w:rPr>
        <w:t>)</w:t>
      </w:r>
      <w:r w:rsidR="00F11B5D" w:rsidRPr="00F11B5D">
        <w:rPr>
          <w:bCs/>
          <w:sz w:val="28"/>
          <w:szCs w:val="28"/>
        </w:rPr>
        <w:t xml:space="preserve">  для</w:t>
      </w:r>
      <w:proofErr w:type="gramEnd"/>
      <w:r w:rsidR="00F11B5D" w:rsidRPr="00F11B5D">
        <w:rPr>
          <w:bCs/>
          <w:sz w:val="28"/>
          <w:szCs w:val="28"/>
        </w:rPr>
        <w:t xml:space="preserve"> управления многоквартирным</w:t>
      </w:r>
      <w:r w:rsidR="00F11B5D">
        <w:rPr>
          <w:bCs/>
          <w:sz w:val="28"/>
          <w:szCs w:val="28"/>
        </w:rPr>
        <w:t>и домами</w:t>
      </w:r>
      <w:r w:rsidR="00F11B5D" w:rsidRPr="00F11B5D">
        <w:rPr>
          <w:bCs/>
          <w:sz w:val="28"/>
          <w:szCs w:val="28"/>
        </w:rPr>
        <w:t xml:space="preserve">, расположенным по адресу: </w:t>
      </w:r>
      <w:r>
        <w:rPr>
          <w:bCs/>
          <w:sz w:val="28"/>
          <w:szCs w:val="28"/>
        </w:rPr>
        <w:t>п. Подтесово пер. Заводской д.28; пер. Октябрьский д.2; ул. Полевая д.84; ул. Полевая д.86; ул. Пушкина д. 74; ул. Пушкина д.79а; ул. Пушкина д.81; ул. Пушкина д.82; ул. Пушкина д.93; ул. Пушкина д.143; ул. Пушкина д.151; ул. Северная д.86.</w:t>
      </w:r>
    </w:p>
    <w:p w:rsidR="001410E1" w:rsidRDefault="001410E1" w:rsidP="001410E1">
      <w:pPr>
        <w:pStyle w:val="20"/>
        <w:tabs>
          <w:tab w:val="left" w:pos="567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1410E1">
        <w:rPr>
          <w:sz w:val="28"/>
          <w:szCs w:val="28"/>
        </w:rPr>
        <w:t>2.</w:t>
      </w:r>
      <w:r w:rsidR="004E27AC">
        <w:rPr>
          <w:sz w:val="28"/>
          <w:szCs w:val="28"/>
        </w:rPr>
        <w:t xml:space="preserve"> </w:t>
      </w:r>
      <w:r w:rsidRPr="001410E1">
        <w:rPr>
          <w:rFonts w:eastAsia="Calibri"/>
          <w:sz w:val="28"/>
          <w:szCs w:val="28"/>
        </w:rPr>
        <w:t>Установить</w:t>
      </w:r>
      <w:r w:rsidRPr="001410E1">
        <w:rPr>
          <w:sz w:val="28"/>
          <w:szCs w:val="28"/>
        </w:rPr>
        <w:t xml:space="preserve"> перечень услуг и работ по содержанию и ремонту общего имущества в многоквартирном доме</w:t>
      </w:r>
      <w:r>
        <w:rPr>
          <w:sz w:val="28"/>
          <w:szCs w:val="28"/>
        </w:rPr>
        <w:t xml:space="preserve"> </w:t>
      </w:r>
      <w:r w:rsidRPr="001410E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Pr="001410E1">
        <w:rPr>
          <w:rFonts w:eastAsia="Calibri"/>
          <w:sz w:val="28"/>
          <w:szCs w:val="28"/>
        </w:rPr>
        <w:t>.</w:t>
      </w:r>
    </w:p>
    <w:p w:rsidR="004E27AC" w:rsidRPr="001410E1" w:rsidRDefault="001410E1" w:rsidP="001410E1">
      <w:pPr>
        <w:pStyle w:val="20"/>
        <w:tabs>
          <w:tab w:val="left" w:pos="567"/>
        </w:tabs>
        <w:spacing w:line="276" w:lineRule="auto"/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3.</w:t>
      </w:r>
      <w:r w:rsidR="004E27AC" w:rsidRPr="004E27AC">
        <w:rPr>
          <w:sz w:val="28"/>
          <w:szCs w:val="28"/>
          <w:lang w:bidi="ru-RU"/>
        </w:rPr>
        <w:t>Настоящее решение опубликовать в информационном издании "</w:t>
      </w:r>
      <w:proofErr w:type="spellStart"/>
      <w:r w:rsidR="004E27AC" w:rsidRPr="004E27AC">
        <w:rPr>
          <w:sz w:val="28"/>
          <w:szCs w:val="28"/>
          <w:lang w:bidi="ru-RU"/>
        </w:rPr>
        <w:t>Подтесовский</w:t>
      </w:r>
      <w:proofErr w:type="spellEnd"/>
      <w:r w:rsidR="004E27AC" w:rsidRPr="004E27AC">
        <w:rPr>
          <w:sz w:val="28"/>
          <w:szCs w:val="28"/>
          <w:lang w:bidi="ru-RU"/>
        </w:rPr>
        <w:t xml:space="preserve"> Вестник" и разместить на официальном сайте поселка </w:t>
      </w:r>
      <w:r w:rsidR="004E27AC" w:rsidRPr="004E27AC">
        <w:rPr>
          <w:sz w:val="28"/>
          <w:szCs w:val="28"/>
          <w:lang w:bidi="ru-RU"/>
        </w:rPr>
        <w:lastRenderedPageBreak/>
        <w:t>Подтесово</w:t>
      </w:r>
      <w:r w:rsidR="00766CDE">
        <w:rPr>
          <w:sz w:val="28"/>
          <w:szCs w:val="28"/>
          <w:lang w:bidi="ru-RU"/>
        </w:rPr>
        <w:t xml:space="preserve"> </w:t>
      </w:r>
      <w:proofErr w:type="spellStart"/>
      <w:r w:rsidR="00766CDE">
        <w:rPr>
          <w:sz w:val="28"/>
          <w:szCs w:val="28"/>
          <w:lang w:bidi="ru-RU"/>
        </w:rPr>
        <w:t>подтесово.рф</w:t>
      </w:r>
      <w:proofErr w:type="spellEnd"/>
      <w:r w:rsidR="004E27AC">
        <w:rPr>
          <w:sz w:val="28"/>
          <w:szCs w:val="28"/>
        </w:rPr>
        <w:t>.</w:t>
      </w:r>
    </w:p>
    <w:p w:rsidR="004E27AC" w:rsidRPr="004E27AC" w:rsidRDefault="001410E1" w:rsidP="001410E1">
      <w:pPr>
        <w:pStyle w:val="paragraph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4E27AC" w:rsidRPr="004E27AC">
        <w:rPr>
          <w:sz w:val="28"/>
          <w:szCs w:val="28"/>
        </w:rPr>
        <w:t>. Постановление вступает в силу после его официального опубликования</w:t>
      </w:r>
      <w:r w:rsidR="00766CDE">
        <w:rPr>
          <w:sz w:val="28"/>
          <w:szCs w:val="28"/>
        </w:rPr>
        <w:t xml:space="preserve"> (обнародования)</w:t>
      </w:r>
      <w:r w:rsidR="004E27AC" w:rsidRPr="004E27AC">
        <w:rPr>
          <w:sz w:val="28"/>
          <w:szCs w:val="28"/>
        </w:rPr>
        <w:t>.</w:t>
      </w:r>
    </w:p>
    <w:p w:rsidR="004E27AC" w:rsidRPr="004E27AC" w:rsidRDefault="001410E1" w:rsidP="001410E1">
      <w:pPr>
        <w:pStyle w:val="paragraph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E27AC" w:rsidRPr="004E27AC">
        <w:rPr>
          <w:sz w:val="28"/>
          <w:szCs w:val="28"/>
        </w:rPr>
        <w:t xml:space="preserve">. Контроль за выполнением постановления </w:t>
      </w:r>
      <w:r w:rsidR="00114897">
        <w:rPr>
          <w:sz w:val="28"/>
          <w:szCs w:val="28"/>
        </w:rPr>
        <w:t>оставляю за собой.</w:t>
      </w:r>
    </w:p>
    <w:p w:rsidR="00603ED8" w:rsidRPr="00943EE0" w:rsidRDefault="00603ED8" w:rsidP="006807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03ED8" w:rsidRPr="00943EE0" w:rsidRDefault="00603ED8" w:rsidP="006807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43EE0">
        <w:rPr>
          <w:sz w:val="28"/>
          <w:szCs w:val="28"/>
        </w:rPr>
        <w:t>Глава п.</w:t>
      </w:r>
      <w:r w:rsidR="00943EE0">
        <w:rPr>
          <w:sz w:val="28"/>
          <w:szCs w:val="28"/>
        </w:rPr>
        <w:t xml:space="preserve"> </w:t>
      </w:r>
      <w:r w:rsidRPr="00943EE0">
        <w:rPr>
          <w:sz w:val="28"/>
          <w:szCs w:val="28"/>
        </w:rPr>
        <w:t>Подтесово                                                             А.М. Лейбович</w:t>
      </w:r>
    </w:p>
    <w:p w:rsidR="00603ED8" w:rsidRPr="00943EE0" w:rsidRDefault="00603ED8" w:rsidP="006807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700CB" w:rsidRDefault="002700CB" w:rsidP="00680750">
      <w:pPr>
        <w:jc w:val="both"/>
        <w:rPr>
          <w:sz w:val="28"/>
          <w:szCs w:val="28"/>
        </w:rPr>
      </w:pPr>
    </w:p>
    <w:p w:rsidR="00114897" w:rsidRDefault="00114897" w:rsidP="00680750">
      <w:pPr>
        <w:jc w:val="both"/>
        <w:rPr>
          <w:sz w:val="28"/>
          <w:szCs w:val="28"/>
        </w:rPr>
      </w:pPr>
    </w:p>
    <w:p w:rsidR="00114897" w:rsidRDefault="00114897" w:rsidP="00680750">
      <w:pPr>
        <w:jc w:val="both"/>
        <w:rPr>
          <w:sz w:val="28"/>
          <w:szCs w:val="28"/>
        </w:rPr>
      </w:pPr>
    </w:p>
    <w:p w:rsidR="001410E1" w:rsidRDefault="00114897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Default="001410E1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897" w:rsidRPr="00114897" w:rsidRDefault="00114897" w:rsidP="001410E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114897">
        <w:rPr>
          <w:rFonts w:ascii="Times New Roman" w:hAnsi="Times New Roman" w:cs="Times New Roman"/>
          <w:bCs/>
        </w:rPr>
        <w:t xml:space="preserve">Приложение 1 к постановлению                  </w:t>
      </w:r>
    </w:p>
    <w:p w:rsidR="00114897" w:rsidRPr="00114897" w:rsidRDefault="00114897" w:rsidP="001410E1">
      <w:pPr>
        <w:jc w:val="right"/>
        <w:rPr>
          <w:rFonts w:ascii="Times New Roman" w:hAnsi="Times New Roman" w:cs="Times New Roman"/>
          <w:bCs/>
        </w:rPr>
      </w:pPr>
      <w:r w:rsidRPr="00114897">
        <w:rPr>
          <w:rFonts w:ascii="Times New Roman" w:hAnsi="Times New Roman" w:cs="Times New Roman"/>
          <w:bCs/>
        </w:rPr>
        <w:t xml:space="preserve">                                                                                   </w:t>
      </w:r>
      <w:r w:rsidR="001410E1">
        <w:rPr>
          <w:rFonts w:ascii="Times New Roman" w:hAnsi="Times New Roman" w:cs="Times New Roman"/>
          <w:bCs/>
        </w:rPr>
        <w:t xml:space="preserve">               от 29</w:t>
      </w:r>
      <w:r w:rsidR="00DC153A">
        <w:rPr>
          <w:rFonts w:ascii="Times New Roman" w:hAnsi="Times New Roman" w:cs="Times New Roman"/>
          <w:bCs/>
        </w:rPr>
        <w:t>.01.2024 г.№ 15</w:t>
      </w:r>
      <w:r w:rsidR="00F25BF0">
        <w:rPr>
          <w:rFonts w:ascii="Times New Roman" w:hAnsi="Times New Roman" w:cs="Times New Roman"/>
          <w:bCs/>
        </w:rPr>
        <w:t>-п</w:t>
      </w:r>
    </w:p>
    <w:p w:rsidR="00114897" w:rsidRPr="00114897" w:rsidRDefault="00114897" w:rsidP="00114897">
      <w:pPr>
        <w:jc w:val="both"/>
        <w:rPr>
          <w:rFonts w:ascii="Times New Roman" w:hAnsi="Times New Roman" w:cs="Times New Roman"/>
          <w:bCs/>
        </w:rPr>
      </w:pPr>
    </w:p>
    <w:p w:rsidR="00114897" w:rsidRPr="00114897" w:rsidRDefault="00114897" w:rsidP="0011489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0E1" w:rsidRPr="001410E1" w:rsidRDefault="001410E1" w:rsidP="001410E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1410E1" w:rsidRPr="001410E1" w:rsidRDefault="001410E1" w:rsidP="001410E1">
      <w:pPr>
        <w:widowControl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rFonts w:ascii="Courier New" w:eastAsia="Times New Roman" w:hAnsi="Courier New" w:cs="Courier New"/>
          <w:b/>
          <w:bCs/>
          <w:color w:val="auto"/>
          <w:sz w:val="20"/>
          <w:szCs w:val="20"/>
          <w:lang w:bidi="ar-SA"/>
        </w:rPr>
      </w:pPr>
      <w:r w:rsidRPr="001410E1">
        <w:rPr>
          <w:rFonts w:ascii="Courier New" w:eastAsia="Times New Roman" w:hAnsi="Courier New" w:cs="Courier New"/>
          <w:b/>
          <w:bCs/>
          <w:color w:val="auto"/>
          <w:sz w:val="20"/>
          <w:szCs w:val="20"/>
          <w:lang w:bidi="ar-SA"/>
        </w:rPr>
        <w:t>Перечень</w:t>
      </w:r>
      <w:r w:rsidRPr="001410E1">
        <w:rPr>
          <w:rFonts w:ascii="Courier New" w:eastAsia="Times New Roman" w:hAnsi="Courier New" w:cs="Courier New"/>
          <w:b/>
          <w:bCs/>
          <w:color w:val="auto"/>
          <w:sz w:val="20"/>
          <w:szCs w:val="20"/>
          <w:lang w:bidi="ar-SA"/>
        </w:rPr>
        <w:br/>
        <w:t>работ и услуг по содержанию и ремонту общего имущества собственников помещений в многоквартирном доме</w:t>
      </w:r>
    </w:p>
    <w:p w:rsidR="001410E1" w:rsidRPr="001410E1" w:rsidRDefault="001410E1" w:rsidP="001410E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  <w:bookmarkStart w:id="1" w:name="__DdeLink__2592_459190633"/>
    </w:p>
    <w:p w:rsidR="001410E1" w:rsidRPr="001410E1" w:rsidRDefault="001410E1" w:rsidP="001410E1">
      <w:pPr>
        <w:widowControl/>
        <w:spacing w:after="6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tbl>
      <w:tblPr>
        <w:tblW w:w="10614" w:type="dxa"/>
        <w:tblInd w:w="-59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7"/>
        <w:gridCol w:w="3510"/>
        <w:gridCol w:w="2205"/>
        <w:gridCol w:w="2040"/>
        <w:gridCol w:w="1722"/>
      </w:tblGrid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Перечень работ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Периодичность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Годовая плата (рублей)</w:t>
            </w: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Тариф, руб.м2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5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      Работы, необходимые для надлежащего содержания несущих конструкций (фундаментов, стен, колонн и столбов, элементов крыш) и ненесущих конструкций (перегородок, внутренней отделки, полов) многоквартирных домов.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7,82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1.1.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 выполняемые в отношении всех видов фундаментов: проверка технического состояния видимых частей конструкции; устранение выявленных нарушений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1 раз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0,13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1.2.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Работы, выполняемые для надлежащего содержания стен многоквартирного дома: выявление отклонений от проектных условий эксплуатации; наличие деформации; нарушение теплозащитных свойств; неисправности гидроизоляции и водоотводящих устройств; выявление следов коррозии; повреждений в кладке; наличие и характер трещин. 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</w:t>
            </w: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0,11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1.3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Работы, выполняемые в целях надлежащего  содержания перекрытий и покрытий многоквартирного дома: выявление нарушений условий эксплуатации; выявление прогибов, трещин и колебаний; выявление зыбкости перекрытий; характер и величины трещин в штукатурном слое; целостности несущих деревянных элементов и мест их </w:t>
            </w:r>
            <w:proofErr w:type="spellStart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опирания</w:t>
            </w:r>
            <w:proofErr w:type="spellEnd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; следов протечек на потолке; плотности и влажности засыпки; поражения гнилью деревянных элементов; проверка состояния утеплителя, гидроизоляции и звукоизоляции.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1,20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1.4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Работы, выполняемые в целях надлежащего содержания колонн и столбов многоквартирного дома: выявление нарушений условий эксплуатации, потери устойчивости, наличия и характер трещин, выпучивания, отклонение от вертикали.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1,04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1.5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Работы, выполняемые в целях надлежащего содержания балок (ригелей) перекрытий и покрытий многоквартирного дома: контроль состояния и выявление нарушений эксплуатации, устойчивости, прогибов, колебаний и трещин.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1,98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lastRenderedPageBreak/>
              <w:t>1.6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Работы, выполняемые в целях надлежащего содержания крыш многоквартирного дома: проверка кровли на отсутствие протечек; проверка </w:t>
            </w:r>
            <w:proofErr w:type="spellStart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молниезащитных</w:t>
            </w:r>
            <w:proofErr w:type="spellEnd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устройств, заземления и другого оборудования; выявление деформации и повреждений несущих кровельных конструкций; противопожарная защита деревянных конструкций, креплений элементов  несущих конструкций крыш, водоотводящих  </w:t>
            </w:r>
            <w:proofErr w:type="spellStart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устройств;проверка</w:t>
            </w:r>
            <w:proofErr w:type="spellEnd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и восстановление насыпного погрузочного слоя мембран балластного способа соединения кровель.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0,90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1.7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Работы, выполняемые в целях надлежащего содержания лестниц многоквартирного дома: выявление прогибов несущих конструкций; врубок в конструкции лестницы; наличие гнили и жучков- точильщиков в домах с деревянными лестницами.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1,65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1.8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Работы, выполняемые в целях надлежащего содержания фасада многоквартирного дома: выявление нарушений отделки фасада и их отдельных элементов; нарушений </w:t>
            </w:r>
            <w:proofErr w:type="spellStart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сплошности</w:t>
            </w:r>
            <w:proofErr w:type="spellEnd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и герметичности </w:t>
            </w:r>
            <w:proofErr w:type="spellStart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наружних</w:t>
            </w:r>
            <w:proofErr w:type="spellEnd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водостоков; контроль работоспособности подсветки входов в подъезды; восстановление или замена отдельных элементов крылец и зонтов над входами; контроль и восстановление плотности притворов входных дверей.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</w:t>
            </w: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0,44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1.9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Работы, выполняемые в целях надлежащего содержания перегородок в многоквартирном доме: выявление зыбкости, выпучивания, наличие трещин; проверка звукоизоляции и огнезащиты.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0,13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1.10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Работы, выполняемые в целях надлежащего содержания  оконных и дверных заполнений помещений: проверка целостности; работоспособность фурнитуры.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0,24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   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</w:t>
            </w: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9,00   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2.1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наблюдения; контроль параметров теплоносителя и воды; контроль состояния и замена неисправности контрольно-измерительных приборов и элементов внутренней канализации; контроль состояния герметичности трубопроводов; промывка систем водоснабжения.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1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1,61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lastRenderedPageBreak/>
              <w:t>2.2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Проверка наличия тяги в дымовентиляционных каналах и дымоходов; очистка от сажи дымоходов и труб печей; определение целостности конструкций и проверка работоспособности.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3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0,11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2.3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многоквартирном доме: Испытания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 отопления; промывка централизованных систем теплоснабжения.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1 раз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4,96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2.4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2,32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2.4.1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Проверка заземления оболочки </w:t>
            </w:r>
            <w:proofErr w:type="spellStart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электрокабеля</w:t>
            </w:r>
            <w:proofErr w:type="spellEnd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2 раза в год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2.4.2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1 раз в квартал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2.4.3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Техническое обслуживание и ремонт силовых и осветительных установок,  тепловых пунктов, элементов </w:t>
            </w:r>
            <w:proofErr w:type="spellStart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молниезащиты</w:t>
            </w:r>
            <w:proofErr w:type="spellEnd"/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1 раз в неделю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2.4.4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Контроль состояния и замена вышедших из строя датчиков, проводки и оборудования пожарной сигнализации.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1 раз в день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</w:t>
            </w: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10,13 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3.1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дома: уборка газонов; уборка и подметание при снегопаде; очистка придомовой территории от наледи и льда.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При необходимости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4,51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3.2 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Провидение мероприятий по противопожарной безопасности 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1 раз в квартал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1,22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3.3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Содержание аварийно-диспетчерской службы.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Постоянно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4,4</w:t>
            </w:r>
          </w:p>
        </w:tc>
      </w:tr>
      <w:tr w:rsidR="001410E1" w:rsidRPr="001410E1" w:rsidTr="003F1DF2"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</w:t>
            </w:r>
          </w:p>
        </w:tc>
        <w:tc>
          <w:tcPr>
            <w:tcW w:w="1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1410E1" w:rsidRPr="001410E1" w:rsidRDefault="001410E1" w:rsidP="001410E1">
            <w:pPr>
              <w:widowControl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4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26,95</w:t>
            </w:r>
          </w:p>
        </w:tc>
      </w:tr>
      <w:bookmarkEnd w:id="1"/>
    </w:tbl>
    <w:p w:rsidR="001410E1" w:rsidRPr="001410E1" w:rsidRDefault="001410E1" w:rsidP="001410E1">
      <w:pPr>
        <w:widowControl/>
        <w:spacing w:after="200" w:line="276" w:lineRule="auto"/>
        <w:rPr>
          <w:rFonts w:ascii="Calibri" w:eastAsia="Times New Roman" w:hAnsi="Calibri" w:cs="Times New Roman"/>
          <w:b/>
          <w:bCs/>
          <w:sz w:val="16"/>
          <w:szCs w:val="16"/>
          <w:lang w:bidi="ar-SA"/>
        </w:rPr>
      </w:pPr>
    </w:p>
    <w:p w:rsidR="00114897" w:rsidRPr="00943EE0" w:rsidRDefault="00114897" w:rsidP="00680750">
      <w:pPr>
        <w:jc w:val="both"/>
        <w:rPr>
          <w:sz w:val="28"/>
          <w:szCs w:val="28"/>
        </w:rPr>
      </w:pPr>
    </w:p>
    <w:sectPr w:rsidR="00114897" w:rsidRPr="00943EE0" w:rsidSect="00943E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C88"/>
    <w:multiLevelType w:val="hybridMultilevel"/>
    <w:tmpl w:val="57BA10E0"/>
    <w:lvl w:ilvl="0" w:tplc="67E89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476946"/>
    <w:multiLevelType w:val="hybridMultilevel"/>
    <w:tmpl w:val="4086A6F6"/>
    <w:lvl w:ilvl="0" w:tplc="9856C3E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720F6E93"/>
    <w:multiLevelType w:val="hybridMultilevel"/>
    <w:tmpl w:val="0844889E"/>
    <w:lvl w:ilvl="0" w:tplc="4C34D92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D8"/>
    <w:rsid w:val="00114897"/>
    <w:rsid w:val="001410E1"/>
    <w:rsid w:val="001B6EBD"/>
    <w:rsid w:val="002700CB"/>
    <w:rsid w:val="002A2EED"/>
    <w:rsid w:val="003B0C1A"/>
    <w:rsid w:val="004E27AC"/>
    <w:rsid w:val="00603ED8"/>
    <w:rsid w:val="00642575"/>
    <w:rsid w:val="00680750"/>
    <w:rsid w:val="00766CDE"/>
    <w:rsid w:val="00917A28"/>
    <w:rsid w:val="00943EE0"/>
    <w:rsid w:val="00A83137"/>
    <w:rsid w:val="00BF417C"/>
    <w:rsid w:val="00CE727F"/>
    <w:rsid w:val="00D53BEA"/>
    <w:rsid w:val="00DC153A"/>
    <w:rsid w:val="00EE0F3D"/>
    <w:rsid w:val="00F11B5D"/>
    <w:rsid w:val="00F25BF0"/>
    <w:rsid w:val="00F6159D"/>
    <w:rsid w:val="00F7557E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5780"/>
  <w15:chartTrackingRefBased/>
  <w15:docId w15:val="{15B403CF-2403-44A8-9307-2D7ACA59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11B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No Spacing"/>
    <w:uiPriority w:val="1"/>
    <w:qFormat/>
    <w:rsid w:val="00F7557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F755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27A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B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2024-01-29T02:12:00Z</cp:lastPrinted>
  <dcterms:created xsi:type="dcterms:W3CDTF">2020-03-23T02:19:00Z</dcterms:created>
  <dcterms:modified xsi:type="dcterms:W3CDTF">2024-01-29T02:38:00Z</dcterms:modified>
</cp:coreProperties>
</file>