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2B" w:rsidRDefault="007A752B" w:rsidP="007A752B">
      <w:pPr>
        <w:pStyle w:val="a3"/>
        <w:ind w:right="-108"/>
        <w:jc w:val="center"/>
        <w:rPr>
          <w:szCs w:val="28"/>
        </w:rPr>
      </w:pPr>
      <w:r>
        <w:rPr>
          <w:noProof/>
        </w:rPr>
        <w:drawing>
          <wp:inline distT="0" distB="0" distL="0" distR="0">
            <wp:extent cx="416560" cy="524510"/>
            <wp:effectExtent l="19050" t="0" r="2540" b="0"/>
            <wp:docPr id="1" name="Рисунок 1" descr="Подтесово Г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тесово ГП (герб)"/>
                    <pic:cNvPicPr>
                      <a:picLocks noChangeAspect="1" noChangeArrowheads="1"/>
                    </pic:cNvPicPr>
                  </pic:nvPicPr>
                  <pic:blipFill>
                    <a:blip r:embed="rId6" cstate="print"/>
                    <a:srcRect/>
                    <a:stretch>
                      <a:fillRect/>
                    </a:stretch>
                  </pic:blipFill>
                  <pic:spPr bwMode="auto">
                    <a:xfrm>
                      <a:off x="0" y="0"/>
                      <a:ext cx="416560" cy="524510"/>
                    </a:xfrm>
                    <a:prstGeom prst="rect">
                      <a:avLst/>
                    </a:prstGeom>
                    <a:noFill/>
                    <a:ln w="9525">
                      <a:noFill/>
                      <a:miter lim="800000"/>
                      <a:headEnd/>
                      <a:tailEnd/>
                    </a:ln>
                  </pic:spPr>
                </pic:pic>
              </a:graphicData>
            </a:graphic>
          </wp:inline>
        </w:drawing>
      </w:r>
    </w:p>
    <w:p w:rsidR="007A752B" w:rsidRDefault="007A752B" w:rsidP="007A752B">
      <w:pPr>
        <w:jc w:val="center"/>
        <w:rPr>
          <w:sz w:val="28"/>
          <w:szCs w:val="28"/>
        </w:rPr>
      </w:pPr>
      <w:r>
        <w:rPr>
          <w:sz w:val="28"/>
          <w:szCs w:val="28"/>
        </w:rPr>
        <w:t>АДМИНИСТРАЦИЯ П.ПОДТЕСОВО</w:t>
      </w:r>
    </w:p>
    <w:p w:rsidR="007A752B" w:rsidRDefault="007A752B" w:rsidP="007A752B">
      <w:pPr>
        <w:jc w:val="center"/>
        <w:rPr>
          <w:sz w:val="28"/>
          <w:szCs w:val="28"/>
        </w:rPr>
      </w:pPr>
      <w:r>
        <w:rPr>
          <w:sz w:val="28"/>
          <w:szCs w:val="28"/>
        </w:rPr>
        <w:t>ЕНИСЕЙСКОГО РАЙОНА</w:t>
      </w:r>
    </w:p>
    <w:p w:rsidR="007A752B" w:rsidRDefault="007A752B" w:rsidP="007A752B">
      <w:pPr>
        <w:jc w:val="center"/>
        <w:rPr>
          <w:sz w:val="28"/>
          <w:szCs w:val="28"/>
        </w:rPr>
      </w:pPr>
      <w:r>
        <w:rPr>
          <w:sz w:val="28"/>
          <w:szCs w:val="28"/>
        </w:rPr>
        <w:t>КРАСНОЯРСКОГО КРАЯ</w:t>
      </w:r>
    </w:p>
    <w:p w:rsidR="007A752B" w:rsidRDefault="007A752B" w:rsidP="007A752B">
      <w:pPr>
        <w:rPr>
          <w:sz w:val="28"/>
          <w:szCs w:val="28"/>
        </w:rPr>
      </w:pPr>
    </w:p>
    <w:p w:rsidR="007A752B" w:rsidRDefault="00DC3D6D" w:rsidP="007A752B">
      <w:pPr>
        <w:rPr>
          <w:sz w:val="28"/>
          <w:szCs w:val="28"/>
        </w:rPr>
      </w:pPr>
      <w:r>
        <w:rPr>
          <w:sz w:val="28"/>
          <w:szCs w:val="28"/>
        </w:rPr>
        <w:t>22.06.</w:t>
      </w:r>
      <w:r w:rsidR="007A752B">
        <w:rPr>
          <w:sz w:val="28"/>
          <w:szCs w:val="28"/>
        </w:rPr>
        <w:t xml:space="preserve">.2022г.                              ПОСТАНОВЛЕНИЕ   </w:t>
      </w:r>
      <w:r>
        <w:rPr>
          <w:sz w:val="28"/>
          <w:szCs w:val="28"/>
        </w:rPr>
        <w:t xml:space="preserve">                          № 65-п</w:t>
      </w:r>
    </w:p>
    <w:p w:rsidR="007A752B" w:rsidRDefault="007A752B" w:rsidP="007A752B">
      <w:pPr>
        <w:jc w:val="center"/>
        <w:rPr>
          <w:sz w:val="28"/>
          <w:szCs w:val="28"/>
        </w:rPr>
      </w:pPr>
      <w:r>
        <w:rPr>
          <w:sz w:val="28"/>
          <w:szCs w:val="28"/>
        </w:rPr>
        <w:t>п. Подтесово</w:t>
      </w:r>
    </w:p>
    <w:p w:rsidR="007A752B" w:rsidRDefault="007A752B" w:rsidP="007A752B">
      <w:pPr>
        <w:jc w:val="center"/>
        <w:rPr>
          <w:sz w:val="28"/>
          <w:szCs w:val="28"/>
        </w:rPr>
      </w:pPr>
    </w:p>
    <w:p w:rsidR="007A752B" w:rsidRDefault="007A752B" w:rsidP="00250891">
      <w:pPr>
        <w:widowControl w:val="0"/>
        <w:tabs>
          <w:tab w:val="left" w:pos="426"/>
        </w:tabs>
        <w:autoSpaceDE w:val="0"/>
        <w:autoSpaceDN w:val="0"/>
        <w:adjustRightInd w:val="0"/>
        <w:jc w:val="both"/>
        <w:rPr>
          <w:bCs/>
          <w:i/>
          <w:color w:val="000000"/>
          <w:sz w:val="28"/>
          <w:szCs w:val="28"/>
        </w:rPr>
      </w:pPr>
      <w:r w:rsidRPr="00CD6692">
        <w:rPr>
          <w:bCs/>
          <w:i/>
          <w:color w:val="000000"/>
          <w:sz w:val="28"/>
          <w:szCs w:val="28"/>
        </w:rPr>
        <w:t xml:space="preserve">Об </w:t>
      </w:r>
      <w:r w:rsidR="00250891">
        <w:rPr>
          <w:bCs/>
          <w:i/>
          <w:color w:val="000000"/>
          <w:sz w:val="28"/>
          <w:szCs w:val="28"/>
        </w:rPr>
        <w:t>утверждении Порядка формирования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на территории поселка Подтесово.</w:t>
      </w:r>
    </w:p>
    <w:p w:rsidR="00250891" w:rsidRDefault="00250891" w:rsidP="00250891">
      <w:pPr>
        <w:widowControl w:val="0"/>
        <w:tabs>
          <w:tab w:val="left" w:pos="426"/>
        </w:tabs>
        <w:autoSpaceDE w:val="0"/>
        <w:autoSpaceDN w:val="0"/>
        <w:adjustRightInd w:val="0"/>
        <w:jc w:val="both"/>
        <w:rPr>
          <w:bCs/>
          <w:i/>
          <w:color w:val="000000"/>
          <w:sz w:val="28"/>
          <w:szCs w:val="28"/>
        </w:rPr>
      </w:pPr>
    </w:p>
    <w:p w:rsidR="00250891" w:rsidRDefault="00250891" w:rsidP="00250891">
      <w:pPr>
        <w:widowControl w:val="0"/>
        <w:tabs>
          <w:tab w:val="left" w:pos="426"/>
        </w:tabs>
        <w:autoSpaceDE w:val="0"/>
        <w:autoSpaceDN w:val="0"/>
        <w:adjustRightInd w:val="0"/>
        <w:jc w:val="both"/>
        <w:rPr>
          <w:bCs/>
          <w:color w:val="000000"/>
          <w:sz w:val="28"/>
          <w:szCs w:val="28"/>
        </w:rPr>
      </w:pPr>
      <w:r>
        <w:rPr>
          <w:bCs/>
          <w:i/>
          <w:color w:val="000000"/>
          <w:sz w:val="28"/>
          <w:szCs w:val="28"/>
        </w:rPr>
        <w:tab/>
      </w:r>
      <w:r>
        <w:rPr>
          <w:bCs/>
          <w:color w:val="000000"/>
          <w:sz w:val="28"/>
          <w:szCs w:val="28"/>
        </w:rPr>
        <w:t>В целях реализации части 17 статьи 161 Жилищного кодекса Российской Федерации, Постановления Правительства Российской Федерации от 21.12.2018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007511EE">
        <w:rPr>
          <w:bCs/>
          <w:color w:val="000000"/>
          <w:sz w:val="28"/>
          <w:szCs w:val="28"/>
        </w:rPr>
        <w:t xml:space="preserve">, и о внесении изменений в некоторые акты Правительства Российской Федерации», руководствуясь Уставом поселка Подтесово, </w:t>
      </w:r>
      <w:r w:rsidR="00505B02">
        <w:rPr>
          <w:bCs/>
          <w:color w:val="000000"/>
          <w:sz w:val="28"/>
          <w:szCs w:val="28"/>
        </w:rPr>
        <w:t xml:space="preserve">Администрация поселка Подтесово </w:t>
      </w:r>
      <w:r w:rsidR="007511EE">
        <w:rPr>
          <w:bCs/>
          <w:color w:val="000000"/>
          <w:sz w:val="28"/>
          <w:szCs w:val="28"/>
        </w:rPr>
        <w:t>ПОСТАНОВЛЯ</w:t>
      </w:r>
      <w:r w:rsidR="00505B02">
        <w:rPr>
          <w:bCs/>
          <w:color w:val="000000"/>
          <w:sz w:val="28"/>
          <w:szCs w:val="28"/>
        </w:rPr>
        <w:t>ЕТ</w:t>
      </w:r>
      <w:r w:rsidR="007511EE">
        <w:rPr>
          <w:bCs/>
          <w:color w:val="000000"/>
          <w:sz w:val="28"/>
          <w:szCs w:val="28"/>
        </w:rPr>
        <w:t>:</w:t>
      </w:r>
    </w:p>
    <w:p w:rsidR="007511EE" w:rsidRPr="00CD26A2" w:rsidRDefault="00CD26A2" w:rsidP="00CD26A2">
      <w:pPr>
        <w:widowControl w:val="0"/>
        <w:tabs>
          <w:tab w:val="left" w:pos="426"/>
        </w:tabs>
        <w:autoSpaceDE w:val="0"/>
        <w:autoSpaceDN w:val="0"/>
        <w:adjustRightInd w:val="0"/>
        <w:jc w:val="both"/>
        <w:rPr>
          <w:color w:val="000000"/>
          <w:sz w:val="28"/>
          <w:szCs w:val="28"/>
        </w:rPr>
      </w:pPr>
      <w:r>
        <w:rPr>
          <w:color w:val="000000"/>
          <w:sz w:val="28"/>
          <w:szCs w:val="28"/>
        </w:rPr>
        <w:tab/>
        <w:t xml:space="preserve">1. </w:t>
      </w:r>
      <w:r>
        <w:rPr>
          <w:color w:val="000000"/>
          <w:sz w:val="28"/>
          <w:szCs w:val="28"/>
        </w:rPr>
        <w:tab/>
      </w:r>
      <w:r w:rsidR="007511EE" w:rsidRPr="00CD26A2">
        <w:rPr>
          <w:color w:val="000000"/>
          <w:sz w:val="28"/>
          <w:szCs w:val="28"/>
        </w:rPr>
        <w:t xml:space="preserve">Определить администрацию поселка Подтесово органом, уполномоченным на формирование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w:t>
      </w:r>
      <w:r w:rsidR="00505B02">
        <w:rPr>
          <w:color w:val="000000"/>
          <w:sz w:val="28"/>
          <w:szCs w:val="28"/>
        </w:rPr>
        <w:t xml:space="preserve">домом </w:t>
      </w:r>
      <w:r w:rsidR="007511EE" w:rsidRPr="00CD26A2">
        <w:rPr>
          <w:color w:val="000000"/>
          <w:sz w:val="28"/>
          <w:szCs w:val="28"/>
        </w:rPr>
        <w:t xml:space="preserve">или выбранный способ управления не реализован, не определена управляющая организация, </w:t>
      </w:r>
      <w:r w:rsidR="008C1870">
        <w:rPr>
          <w:color w:val="000000"/>
          <w:sz w:val="28"/>
          <w:szCs w:val="28"/>
        </w:rPr>
        <w:t>на территории поселка Подтесово:</w:t>
      </w:r>
    </w:p>
    <w:p w:rsidR="007511EE" w:rsidRPr="00CD26A2" w:rsidRDefault="004D7F7A" w:rsidP="00CD26A2">
      <w:pPr>
        <w:pStyle w:val="a8"/>
        <w:widowControl w:val="0"/>
        <w:numPr>
          <w:ilvl w:val="1"/>
          <w:numId w:val="1"/>
        </w:numPr>
        <w:tabs>
          <w:tab w:val="left" w:pos="426"/>
        </w:tabs>
        <w:autoSpaceDE w:val="0"/>
        <w:autoSpaceDN w:val="0"/>
        <w:adjustRightInd w:val="0"/>
        <w:ind w:left="0" w:firstLine="420"/>
        <w:jc w:val="both"/>
        <w:rPr>
          <w:color w:val="000000"/>
          <w:sz w:val="28"/>
          <w:szCs w:val="28"/>
        </w:rPr>
      </w:pPr>
      <w:r w:rsidRPr="00CD26A2">
        <w:rPr>
          <w:color w:val="000000"/>
          <w:sz w:val="28"/>
          <w:szCs w:val="28"/>
        </w:rPr>
        <w:t>Сформировать и вести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4D7F7A" w:rsidRDefault="004D7F7A" w:rsidP="00B24692">
      <w:pPr>
        <w:pStyle w:val="a8"/>
        <w:widowControl w:val="0"/>
        <w:numPr>
          <w:ilvl w:val="1"/>
          <w:numId w:val="1"/>
        </w:numPr>
        <w:tabs>
          <w:tab w:val="left" w:pos="426"/>
        </w:tabs>
        <w:autoSpaceDE w:val="0"/>
        <w:autoSpaceDN w:val="0"/>
        <w:adjustRightInd w:val="0"/>
        <w:ind w:left="0" w:firstLine="420"/>
        <w:jc w:val="both"/>
        <w:rPr>
          <w:color w:val="000000"/>
          <w:sz w:val="28"/>
          <w:szCs w:val="28"/>
        </w:rPr>
      </w:pPr>
      <w:r>
        <w:rPr>
          <w:color w:val="000000"/>
          <w:sz w:val="28"/>
          <w:szCs w:val="28"/>
        </w:rPr>
        <w:t>Определять управляющую организацию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4D7F7A" w:rsidRDefault="004D7F7A" w:rsidP="004D7F7A">
      <w:pPr>
        <w:pStyle w:val="a8"/>
        <w:widowControl w:val="0"/>
        <w:numPr>
          <w:ilvl w:val="0"/>
          <w:numId w:val="1"/>
        </w:numPr>
        <w:tabs>
          <w:tab w:val="left" w:pos="426"/>
        </w:tabs>
        <w:autoSpaceDE w:val="0"/>
        <w:autoSpaceDN w:val="0"/>
        <w:adjustRightInd w:val="0"/>
        <w:jc w:val="both"/>
        <w:rPr>
          <w:color w:val="000000"/>
          <w:sz w:val="28"/>
          <w:szCs w:val="28"/>
        </w:rPr>
      </w:pPr>
      <w:r>
        <w:rPr>
          <w:color w:val="000000"/>
          <w:sz w:val="28"/>
          <w:szCs w:val="28"/>
        </w:rPr>
        <w:t>Утвердить:</w:t>
      </w:r>
    </w:p>
    <w:p w:rsidR="004D7F7A" w:rsidRDefault="004D7F7A" w:rsidP="00B24692">
      <w:pPr>
        <w:pStyle w:val="a8"/>
        <w:widowControl w:val="0"/>
        <w:numPr>
          <w:ilvl w:val="1"/>
          <w:numId w:val="1"/>
        </w:numPr>
        <w:tabs>
          <w:tab w:val="left" w:pos="426"/>
        </w:tabs>
        <w:autoSpaceDE w:val="0"/>
        <w:autoSpaceDN w:val="0"/>
        <w:adjustRightInd w:val="0"/>
        <w:ind w:left="0" w:firstLine="426"/>
        <w:jc w:val="both"/>
        <w:rPr>
          <w:color w:val="000000"/>
          <w:sz w:val="28"/>
          <w:szCs w:val="28"/>
        </w:rPr>
      </w:pPr>
      <w:r>
        <w:rPr>
          <w:color w:val="000000"/>
          <w:sz w:val="28"/>
          <w:szCs w:val="28"/>
        </w:rPr>
        <w:t xml:space="preserve">Порядок формирования и ведения перечня управляющих организаций для управления многоквартирным домом, в отношении </w:t>
      </w:r>
      <w:r>
        <w:rPr>
          <w:color w:val="000000"/>
          <w:sz w:val="28"/>
          <w:szCs w:val="28"/>
        </w:rPr>
        <w:lastRenderedPageBreak/>
        <w:t>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1 к настоящему постановлению.</w:t>
      </w:r>
    </w:p>
    <w:p w:rsidR="004D7F7A" w:rsidRDefault="00B15544" w:rsidP="00B24692">
      <w:pPr>
        <w:pStyle w:val="a8"/>
        <w:widowControl w:val="0"/>
        <w:numPr>
          <w:ilvl w:val="1"/>
          <w:numId w:val="1"/>
        </w:numPr>
        <w:tabs>
          <w:tab w:val="left" w:pos="426"/>
        </w:tabs>
        <w:autoSpaceDE w:val="0"/>
        <w:autoSpaceDN w:val="0"/>
        <w:adjustRightInd w:val="0"/>
        <w:ind w:left="0" w:firstLine="426"/>
        <w:jc w:val="both"/>
        <w:rPr>
          <w:color w:val="000000"/>
          <w:sz w:val="28"/>
          <w:szCs w:val="28"/>
        </w:rPr>
      </w:pPr>
      <w:r>
        <w:rPr>
          <w:color w:val="000000"/>
          <w:sz w:val="28"/>
          <w:szCs w:val="28"/>
        </w:rPr>
        <w:t>Примерную форму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не реализован, не определена управляющая организация, согласно приложению 2 к настоящему постановлению.</w:t>
      </w:r>
    </w:p>
    <w:p w:rsidR="00B15544" w:rsidRDefault="00B15544" w:rsidP="00B24692">
      <w:pPr>
        <w:pStyle w:val="a8"/>
        <w:widowControl w:val="0"/>
        <w:numPr>
          <w:ilvl w:val="1"/>
          <w:numId w:val="1"/>
        </w:numPr>
        <w:tabs>
          <w:tab w:val="left" w:pos="426"/>
        </w:tabs>
        <w:autoSpaceDE w:val="0"/>
        <w:autoSpaceDN w:val="0"/>
        <w:adjustRightInd w:val="0"/>
        <w:ind w:left="0" w:firstLine="420"/>
        <w:jc w:val="both"/>
        <w:rPr>
          <w:color w:val="000000"/>
          <w:sz w:val="28"/>
          <w:szCs w:val="28"/>
        </w:rPr>
      </w:pPr>
      <w:r>
        <w:rPr>
          <w:color w:val="000000"/>
          <w:sz w:val="28"/>
          <w:szCs w:val="28"/>
        </w:rPr>
        <w:t>Примерную форму заявления на включение в перечень управляющих организаций для управления многоквартирным домом, в отношении которого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 согласно приложению 3 к настоящему постановлению.</w:t>
      </w:r>
    </w:p>
    <w:p w:rsidR="00B15544" w:rsidRDefault="00B15544" w:rsidP="00B24692">
      <w:pPr>
        <w:pStyle w:val="a8"/>
        <w:widowControl w:val="0"/>
        <w:numPr>
          <w:ilvl w:val="1"/>
          <w:numId w:val="1"/>
        </w:numPr>
        <w:tabs>
          <w:tab w:val="left" w:pos="426"/>
        </w:tabs>
        <w:autoSpaceDE w:val="0"/>
        <w:autoSpaceDN w:val="0"/>
        <w:adjustRightInd w:val="0"/>
        <w:ind w:left="0" w:firstLine="426"/>
        <w:jc w:val="both"/>
        <w:rPr>
          <w:color w:val="000000"/>
          <w:sz w:val="28"/>
          <w:szCs w:val="28"/>
        </w:rPr>
      </w:pPr>
      <w:r>
        <w:rPr>
          <w:color w:val="000000"/>
          <w:sz w:val="28"/>
          <w:szCs w:val="28"/>
        </w:rPr>
        <w:t xml:space="preserve">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w:t>
      </w:r>
      <w:r w:rsidR="00CD26A2">
        <w:rPr>
          <w:color w:val="000000"/>
          <w:sz w:val="28"/>
          <w:szCs w:val="28"/>
        </w:rPr>
        <w:t>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w:t>
      </w:r>
    </w:p>
    <w:p w:rsidR="00CD26A2" w:rsidRDefault="00CD26A2" w:rsidP="00CD26A2">
      <w:pPr>
        <w:pStyle w:val="a8"/>
        <w:widowControl w:val="0"/>
        <w:numPr>
          <w:ilvl w:val="0"/>
          <w:numId w:val="1"/>
        </w:numPr>
        <w:tabs>
          <w:tab w:val="left" w:pos="426"/>
        </w:tabs>
        <w:autoSpaceDE w:val="0"/>
        <w:autoSpaceDN w:val="0"/>
        <w:adjustRightInd w:val="0"/>
        <w:jc w:val="both"/>
        <w:rPr>
          <w:color w:val="000000"/>
          <w:sz w:val="28"/>
          <w:szCs w:val="28"/>
        </w:rPr>
      </w:pPr>
      <w:r>
        <w:rPr>
          <w:color w:val="000000"/>
          <w:sz w:val="28"/>
          <w:szCs w:val="28"/>
        </w:rPr>
        <w:t>Контроль за исполнением постановления оставляю за собой.</w:t>
      </w:r>
    </w:p>
    <w:p w:rsidR="00CD26A2" w:rsidRPr="00CD26A2" w:rsidRDefault="00CD26A2" w:rsidP="00B24692">
      <w:pPr>
        <w:pStyle w:val="a8"/>
        <w:widowControl w:val="0"/>
        <w:numPr>
          <w:ilvl w:val="0"/>
          <w:numId w:val="1"/>
        </w:numPr>
        <w:tabs>
          <w:tab w:val="left" w:pos="426"/>
        </w:tabs>
        <w:autoSpaceDE w:val="0"/>
        <w:autoSpaceDN w:val="0"/>
        <w:adjustRightInd w:val="0"/>
        <w:ind w:left="0" w:firstLine="420"/>
        <w:jc w:val="both"/>
        <w:rPr>
          <w:color w:val="000000"/>
          <w:sz w:val="28"/>
          <w:szCs w:val="28"/>
        </w:rPr>
      </w:pPr>
      <w:r w:rsidRPr="00C1573C">
        <w:rPr>
          <w:color w:val="000000"/>
          <w:sz w:val="28"/>
          <w:szCs w:val="28"/>
        </w:rPr>
        <w:t>Пост</w:t>
      </w:r>
      <w:r>
        <w:rPr>
          <w:color w:val="000000"/>
          <w:sz w:val="28"/>
          <w:szCs w:val="28"/>
        </w:rPr>
        <w:t>ановление вступает в силу после официального опубликования в</w:t>
      </w:r>
      <w:r w:rsidRPr="00661039">
        <w:rPr>
          <w:color w:val="000000"/>
          <w:sz w:val="28"/>
          <w:szCs w:val="28"/>
        </w:rPr>
        <w:t xml:space="preserve"> </w:t>
      </w:r>
      <w:r w:rsidRPr="00C1573C">
        <w:rPr>
          <w:color w:val="000000"/>
          <w:sz w:val="28"/>
          <w:szCs w:val="28"/>
        </w:rPr>
        <w:t>информаци</w:t>
      </w:r>
      <w:r>
        <w:rPr>
          <w:color w:val="000000"/>
          <w:sz w:val="28"/>
          <w:szCs w:val="28"/>
        </w:rPr>
        <w:t>онном издании  «Подтесовский вестник</w:t>
      </w:r>
      <w:r w:rsidRPr="00C1573C">
        <w:rPr>
          <w:color w:val="000000"/>
          <w:sz w:val="28"/>
          <w:szCs w:val="28"/>
        </w:rPr>
        <w:t>»</w:t>
      </w:r>
      <w:r w:rsidR="00B24692">
        <w:rPr>
          <w:color w:val="000000"/>
          <w:sz w:val="28"/>
          <w:szCs w:val="28"/>
        </w:rPr>
        <w:t xml:space="preserve"> и подлежит размещению на официальном сайте поселка Подтесово.</w:t>
      </w:r>
    </w:p>
    <w:p w:rsidR="007A752B" w:rsidRDefault="007A752B" w:rsidP="007A752B">
      <w:pPr>
        <w:spacing w:line="300" w:lineRule="exact"/>
        <w:jc w:val="both"/>
        <w:rPr>
          <w:color w:val="000000"/>
          <w:sz w:val="28"/>
          <w:szCs w:val="28"/>
        </w:rPr>
      </w:pPr>
      <w:r>
        <w:rPr>
          <w:color w:val="000000"/>
          <w:sz w:val="28"/>
          <w:szCs w:val="28"/>
        </w:rPr>
        <w:t xml:space="preserve"> </w:t>
      </w:r>
    </w:p>
    <w:p w:rsidR="007A752B" w:rsidRDefault="007A752B" w:rsidP="007A752B">
      <w:pPr>
        <w:spacing w:line="300" w:lineRule="exact"/>
        <w:jc w:val="both"/>
        <w:rPr>
          <w:sz w:val="28"/>
          <w:szCs w:val="28"/>
        </w:rPr>
      </w:pPr>
    </w:p>
    <w:p w:rsidR="007A752B" w:rsidRPr="00D530C5" w:rsidRDefault="007A752B" w:rsidP="007A752B">
      <w:pPr>
        <w:spacing w:line="300" w:lineRule="exact"/>
        <w:jc w:val="both"/>
        <w:rPr>
          <w:color w:val="000000"/>
          <w:sz w:val="28"/>
          <w:szCs w:val="28"/>
        </w:rPr>
      </w:pPr>
      <w:r>
        <w:rPr>
          <w:sz w:val="28"/>
          <w:szCs w:val="28"/>
        </w:rPr>
        <w:t xml:space="preserve"> Глава п.Подтесово                                                              А.М. Лейбович</w:t>
      </w:r>
    </w:p>
    <w:p w:rsidR="000F291A" w:rsidRDefault="000F291A"/>
    <w:p w:rsidR="00B24692" w:rsidRDefault="00B24692"/>
    <w:p w:rsidR="00B24692" w:rsidRDefault="00B24692"/>
    <w:p w:rsidR="00B24692" w:rsidRDefault="00B24692"/>
    <w:p w:rsidR="00B24692" w:rsidRDefault="00B24692"/>
    <w:p w:rsidR="00B24692" w:rsidRDefault="00B24692"/>
    <w:p w:rsidR="00B24692" w:rsidRDefault="00B24692"/>
    <w:p w:rsidR="00B24692" w:rsidRDefault="00B24692"/>
    <w:p w:rsidR="00B24692" w:rsidRDefault="00B24692"/>
    <w:p w:rsidR="00B24692" w:rsidRDefault="00B24692"/>
    <w:p w:rsidR="00B24692" w:rsidRDefault="00B24692"/>
    <w:p w:rsidR="00B24692" w:rsidRDefault="00B24692"/>
    <w:p w:rsidR="00B24692" w:rsidRDefault="00B24692"/>
    <w:p w:rsidR="00B24692" w:rsidRDefault="00B24692"/>
    <w:p w:rsidR="00B24692" w:rsidRDefault="00B24692"/>
    <w:p w:rsidR="00B24692" w:rsidRDefault="00B24692"/>
    <w:p w:rsidR="00B24692" w:rsidRDefault="00B24692"/>
    <w:p w:rsidR="00B24692" w:rsidRDefault="00B24692"/>
    <w:p w:rsidR="00B24692" w:rsidRDefault="00B24692"/>
    <w:p w:rsidR="00B24692" w:rsidRDefault="00B24692"/>
    <w:p w:rsidR="00B24692" w:rsidRDefault="00B24692"/>
    <w:p w:rsidR="00B24692" w:rsidRPr="0044216C" w:rsidRDefault="00B24692">
      <w:r w:rsidRPr="00CB6CCD">
        <w:rPr>
          <w:sz w:val="28"/>
          <w:szCs w:val="28"/>
        </w:rPr>
        <w:tab/>
      </w:r>
      <w:r w:rsidRPr="00CB6CCD">
        <w:rPr>
          <w:sz w:val="28"/>
          <w:szCs w:val="28"/>
        </w:rPr>
        <w:tab/>
      </w:r>
      <w:r w:rsidRPr="00CB6CCD">
        <w:rPr>
          <w:sz w:val="28"/>
          <w:szCs w:val="28"/>
        </w:rPr>
        <w:tab/>
      </w:r>
      <w:r w:rsidRPr="00CB6CCD">
        <w:rPr>
          <w:sz w:val="28"/>
          <w:szCs w:val="28"/>
        </w:rPr>
        <w:tab/>
      </w:r>
      <w:r w:rsidRPr="00CB6CCD">
        <w:rPr>
          <w:sz w:val="28"/>
          <w:szCs w:val="28"/>
        </w:rPr>
        <w:tab/>
      </w:r>
      <w:r w:rsidRPr="00CB6CCD">
        <w:rPr>
          <w:sz w:val="28"/>
          <w:szCs w:val="28"/>
        </w:rPr>
        <w:tab/>
      </w:r>
      <w:r w:rsidRPr="00CB6CCD">
        <w:rPr>
          <w:sz w:val="28"/>
          <w:szCs w:val="28"/>
        </w:rPr>
        <w:tab/>
      </w:r>
      <w:r w:rsidRPr="0044216C">
        <w:tab/>
        <w:t>Приложение № 1</w:t>
      </w:r>
    </w:p>
    <w:p w:rsidR="00B24692" w:rsidRPr="0044216C" w:rsidRDefault="00B24692" w:rsidP="00B24692">
      <w:r w:rsidRPr="0044216C">
        <w:tab/>
      </w:r>
      <w:r w:rsidRPr="0044216C">
        <w:tab/>
      </w:r>
      <w:r w:rsidRPr="0044216C">
        <w:tab/>
      </w:r>
      <w:r w:rsidRPr="0044216C">
        <w:tab/>
      </w:r>
      <w:r w:rsidRPr="0044216C">
        <w:tab/>
      </w:r>
      <w:r w:rsidRPr="0044216C">
        <w:tab/>
      </w:r>
      <w:r w:rsidRPr="0044216C">
        <w:tab/>
      </w:r>
      <w:r w:rsidRPr="0044216C">
        <w:tab/>
        <w:t>к Постановлению администрации</w:t>
      </w:r>
    </w:p>
    <w:p w:rsidR="00B24692" w:rsidRPr="0044216C" w:rsidRDefault="00B24692" w:rsidP="00B24692">
      <w:r w:rsidRPr="0044216C">
        <w:tab/>
      </w:r>
      <w:r w:rsidRPr="0044216C">
        <w:tab/>
      </w:r>
      <w:r w:rsidRPr="0044216C">
        <w:tab/>
      </w:r>
      <w:r w:rsidRPr="0044216C">
        <w:tab/>
      </w:r>
      <w:r w:rsidRPr="0044216C">
        <w:tab/>
      </w:r>
      <w:r w:rsidRPr="0044216C">
        <w:tab/>
      </w:r>
      <w:r w:rsidRPr="0044216C">
        <w:tab/>
      </w:r>
      <w:r w:rsidRPr="0044216C">
        <w:tab/>
        <w:t>поселка Подтесово</w:t>
      </w:r>
    </w:p>
    <w:p w:rsidR="00B24692" w:rsidRPr="0044216C" w:rsidRDefault="00B24692" w:rsidP="00B24692">
      <w:r w:rsidRPr="0044216C">
        <w:tab/>
      </w:r>
      <w:r w:rsidRPr="0044216C">
        <w:tab/>
      </w:r>
      <w:r w:rsidR="00DC3D6D" w:rsidRPr="0044216C">
        <w:tab/>
      </w:r>
      <w:r w:rsidR="00DC3D6D" w:rsidRPr="0044216C">
        <w:tab/>
      </w:r>
      <w:r w:rsidR="00DC3D6D" w:rsidRPr="0044216C">
        <w:tab/>
      </w:r>
      <w:r w:rsidR="00DC3D6D" w:rsidRPr="0044216C">
        <w:tab/>
      </w:r>
      <w:r w:rsidR="00DC3D6D" w:rsidRPr="0044216C">
        <w:tab/>
      </w:r>
      <w:r w:rsidR="00DC3D6D" w:rsidRPr="0044216C">
        <w:tab/>
        <w:t>от  22.06.2022г. № 65-п</w:t>
      </w:r>
    </w:p>
    <w:p w:rsidR="00B24692" w:rsidRPr="00CB6CCD" w:rsidRDefault="00B24692" w:rsidP="00B24692">
      <w:pPr>
        <w:rPr>
          <w:sz w:val="28"/>
          <w:szCs w:val="28"/>
        </w:rPr>
      </w:pPr>
    </w:p>
    <w:p w:rsidR="00B24692" w:rsidRPr="00CB6CCD" w:rsidRDefault="00B24692" w:rsidP="00CB6CCD">
      <w:pPr>
        <w:ind w:firstLine="708"/>
        <w:jc w:val="center"/>
        <w:rPr>
          <w:i/>
          <w:sz w:val="28"/>
          <w:szCs w:val="28"/>
        </w:rPr>
      </w:pPr>
      <w:r w:rsidRPr="00CB6CCD">
        <w:rPr>
          <w:i/>
          <w:sz w:val="28"/>
          <w:szCs w:val="28"/>
        </w:rPr>
        <w:t>Порядок формирования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w:t>
      </w:r>
      <w:r w:rsidR="00CB6CCD" w:rsidRPr="00CB6CCD">
        <w:rPr>
          <w:i/>
          <w:sz w:val="28"/>
          <w:szCs w:val="28"/>
        </w:rPr>
        <w:t>авляющая организация, на территории поселка Подтесово.</w:t>
      </w:r>
    </w:p>
    <w:p w:rsidR="00CB6CCD" w:rsidRPr="00CB6CCD" w:rsidRDefault="00CB6CCD" w:rsidP="00CB6CCD">
      <w:pPr>
        <w:ind w:firstLine="708"/>
        <w:rPr>
          <w:i/>
          <w:sz w:val="28"/>
          <w:szCs w:val="28"/>
        </w:rPr>
      </w:pPr>
    </w:p>
    <w:p w:rsidR="00CB6CCD" w:rsidRPr="00CB6CCD" w:rsidRDefault="00CB6CCD" w:rsidP="00505B02">
      <w:pPr>
        <w:pStyle w:val="a8"/>
        <w:numPr>
          <w:ilvl w:val="0"/>
          <w:numId w:val="2"/>
        </w:numPr>
        <w:ind w:left="-142" w:firstLine="850"/>
        <w:jc w:val="both"/>
        <w:rPr>
          <w:i/>
          <w:sz w:val="28"/>
          <w:szCs w:val="28"/>
        </w:rPr>
      </w:pPr>
      <w:r w:rsidRPr="00CB6CCD">
        <w:rPr>
          <w:sz w:val="28"/>
          <w:szCs w:val="28"/>
        </w:rPr>
        <w:t xml:space="preserve">Перечень управляющих организаций для управления </w:t>
      </w:r>
      <w:r>
        <w:rPr>
          <w:sz w:val="28"/>
          <w:szCs w:val="28"/>
        </w:rPr>
        <w:t>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Перечень организаций) формируется администрацией поселка Подтесово (далее Уполномоченным органом).</w:t>
      </w:r>
    </w:p>
    <w:p w:rsidR="00CB6CCD" w:rsidRPr="002A7B9D" w:rsidRDefault="00CB6CCD" w:rsidP="00505B02">
      <w:pPr>
        <w:pStyle w:val="a8"/>
        <w:numPr>
          <w:ilvl w:val="0"/>
          <w:numId w:val="2"/>
        </w:numPr>
        <w:ind w:left="-142" w:firstLine="850"/>
        <w:jc w:val="both"/>
        <w:rPr>
          <w:i/>
          <w:sz w:val="28"/>
          <w:szCs w:val="28"/>
        </w:rPr>
      </w:pPr>
      <w:r>
        <w:rPr>
          <w:sz w:val="28"/>
          <w:szCs w:val="28"/>
        </w:rPr>
        <w:t xml:space="preserve">В Перечень организаций включаются организации, предоставившие в </w:t>
      </w:r>
      <w:r w:rsidR="00505B02">
        <w:rPr>
          <w:sz w:val="28"/>
          <w:szCs w:val="28"/>
        </w:rPr>
        <w:t>Администрацию поселка Подтесово</w:t>
      </w:r>
      <w:r>
        <w:rPr>
          <w:sz w:val="28"/>
          <w:szCs w:val="28"/>
        </w:rPr>
        <w:t xml:space="preserve">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w:t>
      </w:r>
      <w:r w:rsidR="00EA7489">
        <w:rPr>
          <w:sz w:val="28"/>
          <w:szCs w:val="28"/>
        </w:rPr>
        <w:t xml:space="preserve">, расположенным на территории поселка Подтесово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протокол рассмотрения заявок на участие в конкурсе), одним из условий участия в котором является согласие управляющей организации на включение </w:t>
      </w:r>
      <w:r w:rsidR="002A7B9D">
        <w:rPr>
          <w:sz w:val="28"/>
          <w:szCs w:val="28"/>
        </w:rPr>
        <w:t>в П</w:t>
      </w:r>
      <w:r w:rsidR="00EA7489">
        <w:rPr>
          <w:sz w:val="28"/>
          <w:szCs w:val="28"/>
        </w:rPr>
        <w:t>еречень организаций</w:t>
      </w:r>
      <w:r w:rsidR="002A7B9D">
        <w:rPr>
          <w:sz w:val="28"/>
          <w:szCs w:val="28"/>
        </w:rPr>
        <w:t>, представляемое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2A7B9D" w:rsidRPr="006B3A1D" w:rsidRDefault="002A7B9D" w:rsidP="00505B02">
      <w:pPr>
        <w:pStyle w:val="a8"/>
        <w:numPr>
          <w:ilvl w:val="0"/>
          <w:numId w:val="2"/>
        </w:numPr>
        <w:ind w:left="-142" w:firstLine="850"/>
        <w:jc w:val="both"/>
        <w:rPr>
          <w:i/>
          <w:sz w:val="28"/>
          <w:szCs w:val="28"/>
        </w:rPr>
      </w:pPr>
      <w:r>
        <w:rPr>
          <w:sz w:val="28"/>
          <w:szCs w:val="28"/>
        </w:rPr>
        <w:t>Перечень организаций утверждается Постановлением администрации поселка Подтесово, ведется по форме, утвержденной Постановлением администрации поселка Подтесово, в электронном виде, в хронологическом порядке, в соответствии с датой подачи управляющей организацией заявления о включении в Перечень организаций, и (или) датой составления протокола рассмотрения заявок на участие в конкурсе по отбору управляющей организации для управления многоквартирным домом.</w:t>
      </w:r>
    </w:p>
    <w:p w:rsidR="006B3A1D" w:rsidRDefault="006B3A1D" w:rsidP="00505B02">
      <w:pPr>
        <w:pStyle w:val="a8"/>
        <w:ind w:left="0" w:firstLine="708"/>
        <w:jc w:val="both"/>
        <w:rPr>
          <w:sz w:val="28"/>
          <w:szCs w:val="28"/>
        </w:rPr>
      </w:pPr>
      <w:r w:rsidRPr="00505B02">
        <w:rPr>
          <w:sz w:val="28"/>
          <w:szCs w:val="28"/>
        </w:rPr>
        <w:lastRenderedPageBreak/>
        <w:t>4.</w:t>
      </w:r>
      <w:r>
        <w:rPr>
          <w:sz w:val="28"/>
          <w:szCs w:val="28"/>
        </w:rPr>
        <w:t xml:space="preserve"> Перечень организаций подлежит актуализации </w:t>
      </w:r>
      <w:r w:rsidR="00505B02">
        <w:rPr>
          <w:sz w:val="28"/>
          <w:szCs w:val="28"/>
        </w:rPr>
        <w:t>Администрацией поселка Подтесово</w:t>
      </w:r>
      <w:r>
        <w:rPr>
          <w:sz w:val="28"/>
          <w:szCs w:val="28"/>
        </w:rPr>
        <w:t xml:space="preserve"> не реже одного раза в 5 лет, а также в срок, не превышающий трех рабочих дней со дня наступления следующих событий:</w:t>
      </w:r>
    </w:p>
    <w:p w:rsidR="006B3A1D" w:rsidRDefault="006B3A1D" w:rsidP="00505B02">
      <w:pPr>
        <w:pStyle w:val="a8"/>
        <w:ind w:left="0" w:firstLine="709"/>
        <w:jc w:val="both"/>
        <w:rPr>
          <w:sz w:val="28"/>
          <w:szCs w:val="28"/>
        </w:rPr>
      </w:pPr>
      <w:r>
        <w:rPr>
          <w:sz w:val="28"/>
          <w:szCs w:val="28"/>
        </w:rPr>
        <w:t>4.1. Аннулирование лицензий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rsidR="006B3A1D" w:rsidRDefault="006B3A1D" w:rsidP="00505B02">
      <w:pPr>
        <w:pStyle w:val="a8"/>
        <w:ind w:left="0" w:firstLine="709"/>
        <w:jc w:val="both"/>
        <w:rPr>
          <w:sz w:val="28"/>
          <w:szCs w:val="28"/>
        </w:rPr>
      </w:pPr>
      <w:r>
        <w:rPr>
          <w:sz w:val="28"/>
          <w:szCs w:val="28"/>
        </w:rPr>
        <w:t>4.2. 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28.10.2014 года № 1110 «О лицензировании пред</w:t>
      </w:r>
      <w:r w:rsidR="0091343A">
        <w:rPr>
          <w:sz w:val="28"/>
          <w:szCs w:val="28"/>
        </w:rPr>
        <w:t>п</w:t>
      </w:r>
      <w:r>
        <w:rPr>
          <w:sz w:val="28"/>
          <w:szCs w:val="28"/>
        </w:rPr>
        <w:t xml:space="preserve">ринимательской деятельности </w:t>
      </w:r>
      <w:r w:rsidR="0091343A">
        <w:rPr>
          <w:sz w:val="28"/>
          <w:szCs w:val="28"/>
        </w:rPr>
        <w:t>по управлению многоквартирными домами»;</w:t>
      </w:r>
    </w:p>
    <w:p w:rsidR="0091343A" w:rsidRDefault="0091343A" w:rsidP="00505B02">
      <w:pPr>
        <w:pStyle w:val="a8"/>
        <w:ind w:left="0" w:firstLine="709"/>
        <w:jc w:val="both"/>
        <w:rPr>
          <w:sz w:val="28"/>
          <w:szCs w:val="28"/>
        </w:rPr>
      </w:pPr>
      <w:r>
        <w:rPr>
          <w:sz w:val="28"/>
          <w:szCs w:val="28"/>
        </w:rPr>
        <w:t>4.3. Поступление заявления управляющей организации о включении ее в Перечень организаций;</w:t>
      </w:r>
    </w:p>
    <w:p w:rsidR="0091343A" w:rsidRDefault="0091343A" w:rsidP="00505B02">
      <w:pPr>
        <w:pStyle w:val="a8"/>
        <w:ind w:left="0" w:firstLine="709"/>
        <w:jc w:val="both"/>
        <w:rPr>
          <w:sz w:val="28"/>
          <w:szCs w:val="28"/>
        </w:rPr>
      </w:pPr>
      <w:r>
        <w:rPr>
          <w:sz w:val="28"/>
          <w:szCs w:val="28"/>
        </w:rPr>
        <w:t>4.4. Составление протокола рассмотрения заявок на участие в конкурсе;</w:t>
      </w:r>
    </w:p>
    <w:p w:rsidR="0091343A" w:rsidRDefault="0091343A" w:rsidP="00505B02">
      <w:pPr>
        <w:pStyle w:val="a8"/>
        <w:ind w:left="0" w:firstLine="709"/>
        <w:jc w:val="both"/>
        <w:rPr>
          <w:sz w:val="28"/>
          <w:szCs w:val="28"/>
        </w:rPr>
      </w:pPr>
      <w:r>
        <w:rPr>
          <w:sz w:val="28"/>
          <w:szCs w:val="28"/>
        </w:rPr>
        <w:t>4.5. Поступление заявления управляющей организации об исключении ее из Перечня организаций.</w:t>
      </w:r>
    </w:p>
    <w:p w:rsidR="0091343A" w:rsidRDefault="0091343A" w:rsidP="00505B02">
      <w:pPr>
        <w:pStyle w:val="a8"/>
        <w:ind w:left="0" w:firstLine="709"/>
        <w:jc w:val="both"/>
        <w:rPr>
          <w:sz w:val="28"/>
          <w:szCs w:val="28"/>
        </w:rPr>
      </w:pPr>
      <w:r>
        <w:rPr>
          <w:sz w:val="28"/>
          <w:szCs w:val="28"/>
        </w:rPr>
        <w:t xml:space="preserve">5. Для включения в Перечень организаций управляющая организация направляет в </w:t>
      </w:r>
      <w:r w:rsidR="00505B02">
        <w:rPr>
          <w:sz w:val="28"/>
          <w:szCs w:val="28"/>
        </w:rPr>
        <w:t xml:space="preserve">Администрацию поселка </w:t>
      </w:r>
      <w:r>
        <w:rPr>
          <w:sz w:val="28"/>
          <w:szCs w:val="28"/>
        </w:rPr>
        <w:t>заявление о включении ее в Перечень организаций по примерной форме, утвержденной Постановлением администрации поселка Подтесово, одним из следующих способов:</w:t>
      </w:r>
    </w:p>
    <w:p w:rsidR="0091343A" w:rsidRDefault="0091343A" w:rsidP="00505B02">
      <w:pPr>
        <w:pStyle w:val="a8"/>
        <w:ind w:left="0" w:firstLine="709"/>
        <w:jc w:val="both"/>
        <w:rPr>
          <w:sz w:val="28"/>
          <w:szCs w:val="28"/>
        </w:rPr>
      </w:pPr>
      <w:r>
        <w:rPr>
          <w:sz w:val="28"/>
          <w:szCs w:val="28"/>
        </w:rPr>
        <w:t>а) почтовым отправлением по адресу;</w:t>
      </w:r>
    </w:p>
    <w:p w:rsidR="0091343A" w:rsidRDefault="0091343A" w:rsidP="00505B02">
      <w:pPr>
        <w:pStyle w:val="a8"/>
        <w:ind w:left="0" w:firstLine="709"/>
        <w:jc w:val="both"/>
        <w:rPr>
          <w:sz w:val="28"/>
          <w:szCs w:val="28"/>
        </w:rPr>
      </w:pPr>
      <w:r>
        <w:rPr>
          <w:sz w:val="28"/>
          <w:szCs w:val="28"/>
        </w:rPr>
        <w:t>б) при личном обращении по указанному адресу;</w:t>
      </w:r>
    </w:p>
    <w:p w:rsidR="00400239" w:rsidRDefault="0091343A" w:rsidP="00505B02">
      <w:pPr>
        <w:pStyle w:val="a8"/>
        <w:ind w:left="0" w:firstLine="709"/>
        <w:jc w:val="both"/>
        <w:rPr>
          <w:sz w:val="28"/>
          <w:szCs w:val="28"/>
        </w:rPr>
      </w:pPr>
      <w:r>
        <w:rPr>
          <w:sz w:val="28"/>
          <w:szCs w:val="28"/>
        </w:rPr>
        <w:t>в)</w:t>
      </w:r>
      <w:r w:rsidR="00400239">
        <w:rPr>
          <w:sz w:val="28"/>
          <w:szCs w:val="28"/>
        </w:rPr>
        <w:t xml:space="preserve"> в электронном виде на электронную почту администрации поселка Подтесово.</w:t>
      </w:r>
    </w:p>
    <w:p w:rsidR="0091343A" w:rsidRDefault="00400239" w:rsidP="00505B02">
      <w:pPr>
        <w:pStyle w:val="a8"/>
        <w:ind w:left="0" w:firstLine="709"/>
        <w:jc w:val="both"/>
        <w:rPr>
          <w:sz w:val="28"/>
          <w:szCs w:val="28"/>
        </w:rPr>
      </w:pPr>
      <w:r>
        <w:rPr>
          <w:sz w:val="28"/>
          <w:szCs w:val="28"/>
        </w:rPr>
        <w:t xml:space="preserve">6. </w:t>
      </w:r>
      <w:r w:rsidR="00AE36EF">
        <w:rPr>
          <w:sz w:val="28"/>
          <w:szCs w:val="28"/>
        </w:rPr>
        <w:t>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p>
    <w:p w:rsidR="00AE36EF" w:rsidRDefault="00AE36EF" w:rsidP="00505B02">
      <w:pPr>
        <w:pStyle w:val="a8"/>
        <w:ind w:left="0" w:firstLine="709"/>
        <w:jc w:val="both"/>
        <w:rPr>
          <w:sz w:val="28"/>
          <w:szCs w:val="28"/>
        </w:rPr>
      </w:pPr>
      <w:r>
        <w:rPr>
          <w:sz w:val="28"/>
          <w:szCs w:val="28"/>
        </w:rPr>
        <w:t>7. Заявление регистрируется в день поступления.</w:t>
      </w:r>
    </w:p>
    <w:p w:rsidR="005D5D97" w:rsidRDefault="00AE36EF" w:rsidP="00505B02">
      <w:pPr>
        <w:pStyle w:val="a8"/>
        <w:ind w:left="0" w:firstLine="709"/>
        <w:jc w:val="both"/>
        <w:rPr>
          <w:sz w:val="28"/>
          <w:szCs w:val="28"/>
        </w:rPr>
      </w:pPr>
      <w:r>
        <w:rPr>
          <w:sz w:val="28"/>
          <w:szCs w:val="28"/>
        </w:rPr>
        <w:t xml:space="preserve">8. Решение о включении в Перечень организаций принимается </w:t>
      </w:r>
      <w:r w:rsidR="00505B02">
        <w:rPr>
          <w:sz w:val="28"/>
          <w:szCs w:val="28"/>
        </w:rPr>
        <w:t>администрацией поселка</w:t>
      </w:r>
      <w:r>
        <w:rPr>
          <w:sz w:val="28"/>
          <w:szCs w:val="28"/>
        </w:rPr>
        <w:t>, изменен</w:t>
      </w:r>
      <w:r w:rsidR="00780DA1">
        <w:rPr>
          <w:sz w:val="28"/>
          <w:szCs w:val="28"/>
        </w:rPr>
        <w:t>ия в Перечень вносятся в течение</w:t>
      </w:r>
      <w:r>
        <w:rPr>
          <w:sz w:val="28"/>
          <w:szCs w:val="28"/>
        </w:rPr>
        <w:t xml:space="preserve"> 3 рабочих дней с момента поступления заявления от управляющей организации, актуализированный Перечень организаций размещается в сети Интернет на официальном сайте поселка Подтесово по адресу: подтесово.рф, а также в информационном издании «Подтесовский вестник».</w:t>
      </w:r>
    </w:p>
    <w:p w:rsidR="005D5D97" w:rsidRDefault="005D5D97" w:rsidP="00505B02">
      <w:pPr>
        <w:pStyle w:val="a8"/>
        <w:ind w:left="0" w:firstLine="709"/>
        <w:jc w:val="both"/>
        <w:rPr>
          <w:i/>
          <w:sz w:val="28"/>
          <w:szCs w:val="28"/>
        </w:rPr>
      </w:pPr>
      <w:r>
        <w:rPr>
          <w:sz w:val="28"/>
          <w:szCs w:val="28"/>
        </w:rPr>
        <w:t xml:space="preserve">1.9. Управляющие организации извещаются о включении в Перечень </w:t>
      </w:r>
      <w:r w:rsidR="00AE36EF">
        <w:rPr>
          <w:sz w:val="28"/>
          <w:szCs w:val="28"/>
        </w:rPr>
        <w:t xml:space="preserve"> </w:t>
      </w:r>
      <w:r w:rsidR="00780DA1">
        <w:rPr>
          <w:sz w:val="28"/>
          <w:szCs w:val="28"/>
        </w:rPr>
        <w:t>организаций в течение</w:t>
      </w:r>
      <w:r>
        <w:rPr>
          <w:sz w:val="28"/>
          <w:szCs w:val="28"/>
        </w:rPr>
        <w:t xml:space="preserve"> 5 рабочих дней со дня принятия решения о включении </w:t>
      </w:r>
      <w:r>
        <w:rPr>
          <w:sz w:val="28"/>
          <w:szCs w:val="28"/>
        </w:rPr>
        <w:lastRenderedPageBreak/>
        <w:t xml:space="preserve">управляющих организаций в Перечень организаций, посредством направления </w:t>
      </w:r>
      <w:proofErr w:type="gramStart"/>
      <w:r>
        <w:rPr>
          <w:sz w:val="28"/>
          <w:szCs w:val="28"/>
        </w:rPr>
        <w:t>информации</w:t>
      </w:r>
      <w:proofErr w:type="gramEnd"/>
      <w:r>
        <w:rPr>
          <w:sz w:val="28"/>
          <w:szCs w:val="28"/>
        </w:rPr>
        <w:t xml:space="preserve"> по адресу фактического нахождения управляющей организации, указанного в заявлении.</w:t>
      </w:r>
    </w:p>
    <w:p w:rsidR="005D5D97" w:rsidRDefault="005D5D97" w:rsidP="00505B02">
      <w:pPr>
        <w:jc w:val="both"/>
      </w:pPr>
    </w:p>
    <w:p w:rsidR="005D5D97" w:rsidRDefault="005D5D97" w:rsidP="00505B02">
      <w:pPr>
        <w:jc w:val="both"/>
      </w:pPr>
    </w:p>
    <w:p w:rsidR="005D5D97" w:rsidRDefault="005D5D97" w:rsidP="00505B02">
      <w:pPr>
        <w:jc w:val="both"/>
      </w:pPr>
    </w:p>
    <w:p w:rsidR="005D5D97" w:rsidRDefault="005D5D97" w:rsidP="00505B02">
      <w:pPr>
        <w:jc w:val="both"/>
      </w:pPr>
    </w:p>
    <w:p w:rsidR="005D5D97" w:rsidRDefault="005D5D97" w:rsidP="00505B02">
      <w:pPr>
        <w:jc w:val="both"/>
      </w:pPr>
    </w:p>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D5D97" w:rsidRDefault="005D5D97" w:rsidP="005D5D97"/>
    <w:p w:rsidR="00505B02" w:rsidRDefault="005D5D97" w:rsidP="005D5D97">
      <w:r>
        <w:tab/>
      </w:r>
      <w:r>
        <w:tab/>
      </w:r>
      <w:r>
        <w:tab/>
      </w:r>
      <w:r>
        <w:tab/>
      </w:r>
      <w:r>
        <w:tab/>
      </w:r>
      <w:r>
        <w:tab/>
      </w:r>
      <w:r>
        <w:tab/>
      </w:r>
      <w:r w:rsidRPr="0044216C">
        <w:tab/>
      </w:r>
    </w:p>
    <w:p w:rsidR="00505B02" w:rsidRDefault="00505B02" w:rsidP="005D5D97"/>
    <w:p w:rsidR="00505B02" w:rsidRDefault="00505B02" w:rsidP="005D5D97"/>
    <w:p w:rsidR="005D5D97" w:rsidRPr="0044216C" w:rsidRDefault="00505B02" w:rsidP="005D5D97">
      <w:r>
        <w:lastRenderedPageBreak/>
        <w:t xml:space="preserve">                                                                                               </w:t>
      </w:r>
      <w:r w:rsidR="005D5D97" w:rsidRPr="0044216C">
        <w:t>Приложение № 2</w:t>
      </w:r>
    </w:p>
    <w:p w:rsidR="005D5D97" w:rsidRPr="0044216C" w:rsidRDefault="005D5D97" w:rsidP="005D5D97">
      <w:r w:rsidRPr="0044216C">
        <w:tab/>
      </w:r>
      <w:r w:rsidRPr="0044216C">
        <w:tab/>
      </w:r>
      <w:r w:rsidRPr="0044216C">
        <w:tab/>
      </w:r>
      <w:r w:rsidRPr="0044216C">
        <w:tab/>
      </w:r>
      <w:r w:rsidRPr="0044216C">
        <w:tab/>
      </w:r>
      <w:r w:rsidRPr="0044216C">
        <w:tab/>
      </w:r>
      <w:r w:rsidRPr="0044216C">
        <w:tab/>
      </w:r>
      <w:r w:rsidRPr="0044216C">
        <w:tab/>
        <w:t>к Постановлению администрации</w:t>
      </w:r>
    </w:p>
    <w:p w:rsidR="005D5D97" w:rsidRPr="0044216C" w:rsidRDefault="005D5D97" w:rsidP="005D5D97">
      <w:r w:rsidRPr="0044216C">
        <w:tab/>
      </w:r>
      <w:r w:rsidRPr="0044216C">
        <w:tab/>
      </w:r>
      <w:r w:rsidRPr="0044216C">
        <w:tab/>
      </w:r>
      <w:r w:rsidRPr="0044216C">
        <w:tab/>
      </w:r>
      <w:r w:rsidRPr="0044216C">
        <w:tab/>
      </w:r>
      <w:r w:rsidRPr="0044216C">
        <w:tab/>
      </w:r>
      <w:r w:rsidRPr="0044216C">
        <w:tab/>
      </w:r>
      <w:r w:rsidRPr="0044216C">
        <w:tab/>
        <w:t>поселка Подтесово</w:t>
      </w:r>
    </w:p>
    <w:p w:rsidR="005D5D97" w:rsidRPr="0044216C" w:rsidRDefault="00DC3D6D" w:rsidP="005D5D97">
      <w:r w:rsidRPr="0044216C">
        <w:tab/>
      </w:r>
      <w:r w:rsidRPr="0044216C">
        <w:tab/>
      </w:r>
      <w:r w:rsidRPr="0044216C">
        <w:tab/>
      </w:r>
      <w:r w:rsidRPr="0044216C">
        <w:tab/>
      </w:r>
      <w:r w:rsidRPr="0044216C">
        <w:tab/>
      </w:r>
      <w:r w:rsidRPr="0044216C">
        <w:tab/>
      </w:r>
      <w:r w:rsidRPr="0044216C">
        <w:tab/>
      </w:r>
      <w:r w:rsidRPr="0044216C">
        <w:tab/>
        <w:t>от 22.06.2022г. № 65-п</w:t>
      </w:r>
    </w:p>
    <w:p w:rsidR="005D5D97" w:rsidRPr="0044216C" w:rsidRDefault="005D5D97" w:rsidP="005D5D97">
      <w:pPr>
        <w:rPr>
          <w:sz w:val="28"/>
          <w:szCs w:val="28"/>
        </w:rPr>
      </w:pPr>
    </w:p>
    <w:p w:rsidR="005D5D97" w:rsidRPr="0044216C" w:rsidRDefault="005D5D97" w:rsidP="00CF6140">
      <w:pPr>
        <w:jc w:val="center"/>
        <w:rPr>
          <w:i/>
          <w:sz w:val="28"/>
          <w:szCs w:val="28"/>
        </w:rPr>
      </w:pPr>
      <w:r w:rsidRPr="0044216C">
        <w:rPr>
          <w:i/>
          <w:sz w:val="28"/>
          <w:szCs w:val="28"/>
        </w:rPr>
        <w:t xml:space="preserve">Перечень управляющих организаций для управления многоквартирными домами, расположенными на территории поселка Подтесово,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 не определена </w:t>
      </w:r>
      <w:r w:rsidR="00CF6140" w:rsidRPr="0044216C">
        <w:rPr>
          <w:i/>
          <w:sz w:val="28"/>
          <w:szCs w:val="28"/>
        </w:rPr>
        <w:t>управляющая организация.</w:t>
      </w:r>
    </w:p>
    <w:p w:rsidR="00CF6140" w:rsidRPr="0044216C" w:rsidRDefault="00CF6140" w:rsidP="00CF6140">
      <w:pPr>
        <w:jc w:val="center"/>
        <w:rPr>
          <w:i/>
          <w:sz w:val="28"/>
          <w:szCs w:val="28"/>
        </w:rPr>
      </w:pPr>
    </w:p>
    <w:tbl>
      <w:tblPr>
        <w:tblW w:w="9920" w:type="dxa"/>
        <w:tblInd w:w="87" w:type="dxa"/>
        <w:tblLook w:val="04A0"/>
      </w:tblPr>
      <w:tblGrid>
        <w:gridCol w:w="960"/>
        <w:gridCol w:w="2220"/>
        <w:gridCol w:w="2880"/>
        <w:gridCol w:w="3860"/>
      </w:tblGrid>
      <w:tr w:rsidR="00CF6140" w:rsidRPr="00CF6140" w:rsidTr="00CF6140">
        <w:trPr>
          <w:trHeight w:val="34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140" w:rsidRPr="00CF6140" w:rsidRDefault="00CF6140" w:rsidP="00CF6140">
            <w:pPr>
              <w:rPr>
                <w:color w:val="000000"/>
                <w:sz w:val="28"/>
                <w:szCs w:val="28"/>
              </w:rPr>
            </w:pPr>
            <w:r w:rsidRPr="00CF6140">
              <w:rPr>
                <w:color w:val="000000"/>
                <w:sz w:val="28"/>
                <w:szCs w:val="28"/>
              </w:rPr>
              <w:t xml:space="preserve">№ </w:t>
            </w:r>
            <w:proofErr w:type="spellStart"/>
            <w:r w:rsidRPr="00CF6140">
              <w:rPr>
                <w:color w:val="000000"/>
                <w:sz w:val="28"/>
                <w:szCs w:val="28"/>
              </w:rPr>
              <w:t>пп</w:t>
            </w:r>
            <w:proofErr w:type="spellEnd"/>
          </w:p>
        </w:tc>
        <w:tc>
          <w:tcPr>
            <w:tcW w:w="2220" w:type="dxa"/>
            <w:tcBorders>
              <w:top w:val="single" w:sz="4" w:space="0" w:color="auto"/>
              <w:left w:val="nil"/>
              <w:bottom w:val="single" w:sz="4" w:space="0" w:color="auto"/>
              <w:right w:val="single" w:sz="4" w:space="0" w:color="auto"/>
            </w:tcBorders>
            <w:shd w:val="clear" w:color="auto" w:fill="auto"/>
            <w:vAlign w:val="bottom"/>
            <w:hideMark/>
          </w:tcPr>
          <w:p w:rsidR="00CF6140" w:rsidRPr="00CF6140" w:rsidRDefault="00CF6140" w:rsidP="00CF6140">
            <w:pPr>
              <w:rPr>
                <w:color w:val="000000"/>
                <w:sz w:val="28"/>
                <w:szCs w:val="28"/>
              </w:rPr>
            </w:pPr>
            <w:r w:rsidRPr="00CF6140">
              <w:rPr>
                <w:color w:val="000000"/>
                <w:sz w:val="28"/>
                <w:szCs w:val="28"/>
              </w:rPr>
              <w:t>Наименование управляющей организации</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sz w:val="28"/>
                <w:szCs w:val="28"/>
              </w:rPr>
            </w:pPr>
            <w:r w:rsidRPr="00CF6140">
              <w:rPr>
                <w:color w:val="000000"/>
                <w:sz w:val="28"/>
                <w:szCs w:val="28"/>
              </w:rPr>
              <w:t>ИНН</w:t>
            </w:r>
          </w:p>
        </w:tc>
        <w:tc>
          <w:tcPr>
            <w:tcW w:w="3860" w:type="dxa"/>
            <w:tcBorders>
              <w:top w:val="single" w:sz="4" w:space="0" w:color="auto"/>
              <w:left w:val="nil"/>
              <w:bottom w:val="single" w:sz="4" w:space="0" w:color="auto"/>
              <w:right w:val="single" w:sz="4" w:space="0" w:color="auto"/>
            </w:tcBorders>
            <w:shd w:val="clear" w:color="auto" w:fill="auto"/>
            <w:vAlign w:val="bottom"/>
            <w:hideMark/>
          </w:tcPr>
          <w:p w:rsidR="00CF6140" w:rsidRPr="00CF6140" w:rsidRDefault="00CF6140" w:rsidP="00CF6140">
            <w:pPr>
              <w:rPr>
                <w:color w:val="000000"/>
                <w:sz w:val="28"/>
                <w:szCs w:val="28"/>
              </w:rPr>
            </w:pPr>
            <w:r w:rsidRPr="00CF6140">
              <w:rPr>
                <w:color w:val="000000"/>
                <w:sz w:val="28"/>
                <w:szCs w:val="28"/>
              </w:rPr>
              <w:t>Дата подачи зая</w:t>
            </w:r>
            <w:r w:rsidR="00780DA1">
              <w:rPr>
                <w:color w:val="000000"/>
                <w:sz w:val="28"/>
                <w:szCs w:val="28"/>
              </w:rPr>
              <w:t>в</w:t>
            </w:r>
            <w:r w:rsidRPr="00CF6140">
              <w:rPr>
                <w:color w:val="000000"/>
                <w:sz w:val="28"/>
                <w:szCs w:val="28"/>
              </w:rPr>
              <w:t>ления о включении в Перечень организаций / дата составления протокола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w:t>
            </w:r>
          </w:p>
        </w:tc>
      </w:tr>
      <w:tr w:rsidR="00CF6140" w:rsidRPr="00CF6140" w:rsidTr="00CF61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222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p>
        </w:tc>
        <w:tc>
          <w:tcPr>
            <w:tcW w:w="386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r>
      <w:tr w:rsidR="00CF6140" w:rsidRPr="00CF6140" w:rsidTr="00CF61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222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386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r>
      <w:tr w:rsidR="00CF6140" w:rsidRPr="00CF6140" w:rsidTr="00CF61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222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386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r>
      <w:tr w:rsidR="00CF6140" w:rsidRPr="00CF6140" w:rsidTr="00CF61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222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386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r>
      <w:tr w:rsidR="00CF6140" w:rsidRPr="00CF6140" w:rsidTr="00CF61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222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386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r>
      <w:tr w:rsidR="00CF6140" w:rsidRPr="00CF6140" w:rsidTr="00CF61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222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386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r>
      <w:tr w:rsidR="00CF6140" w:rsidRPr="0044216C" w:rsidTr="00CF61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6140" w:rsidRPr="0044216C" w:rsidRDefault="00CF6140" w:rsidP="00CF6140">
            <w:pPr>
              <w:rPr>
                <w:color w:val="000000"/>
              </w:rPr>
            </w:pPr>
          </w:p>
        </w:tc>
        <w:tc>
          <w:tcPr>
            <w:tcW w:w="2220" w:type="dxa"/>
            <w:tcBorders>
              <w:top w:val="nil"/>
              <w:left w:val="nil"/>
              <w:bottom w:val="single" w:sz="4" w:space="0" w:color="auto"/>
              <w:right w:val="single" w:sz="4" w:space="0" w:color="auto"/>
            </w:tcBorders>
            <w:shd w:val="clear" w:color="auto" w:fill="auto"/>
            <w:noWrap/>
            <w:vAlign w:val="bottom"/>
            <w:hideMark/>
          </w:tcPr>
          <w:p w:rsidR="00CF6140" w:rsidRPr="0044216C" w:rsidRDefault="00CF6140" w:rsidP="00CF6140">
            <w:pPr>
              <w:rPr>
                <w:color w:val="000000"/>
              </w:rPr>
            </w:pPr>
          </w:p>
        </w:tc>
        <w:tc>
          <w:tcPr>
            <w:tcW w:w="2880" w:type="dxa"/>
            <w:tcBorders>
              <w:top w:val="nil"/>
              <w:left w:val="nil"/>
              <w:bottom w:val="single" w:sz="4" w:space="0" w:color="auto"/>
              <w:right w:val="single" w:sz="4" w:space="0" w:color="auto"/>
            </w:tcBorders>
            <w:shd w:val="clear" w:color="auto" w:fill="auto"/>
            <w:noWrap/>
            <w:vAlign w:val="bottom"/>
            <w:hideMark/>
          </w:tcPr>
          <w:p w:rsidR="00CF6140" w:rsidRPr="0044216C" w:rsidRDefault="00CF6140" w:rsidP="00CF6140">
            <w:pPr>
              <w:rPr>
                <w:color w:val="000000"/>
              </w:rPr>
            </w:pPr>
          </w:p>
        </w:tc>
        <w:tc>
          <w:tcPr>
            <w:tcW w:w="3860" w:type="dxa"/>
            <w:tcBorders>
              <w:top w:val="nil"/>
              <w:left w:val="nil"/>
              <w:bottom w:val="single" w:sz="4" w:space="0" w:color="auto"/>
              <w:right w:val="single" w:sz="4" w:space="0" w:color="auto"/>
            </w:tcBorders>
            <w:shd w:val="clear" w:color="auto" w:fill="auto"/>
            <w:noWrap/>
            <w:vAlign w:val="bottom"/>
            <w:hideMark/>
          </w:tcPr>
          <w:p w:rsidR="00CF6140" w:rsidRPr="0044216C" w:rsidRDefault="00CF6140" w:rsidP="00CF6140">
            <w:pPr>
              <w:rPr>
                <w:color w:val="000000"/>
              </w:rPr>
            </w:pPr>
          </w:p>
        </w:tc>
      </w:tr>
      <w:tr w:rsidR="00CF6140" w:rsidRPr="00CF6140" w:rsidTr="00CF61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222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386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r>
      <w:tr w:rsidR="00CF6140" w:rsidRPr="00CF6140" w:rsidTr="00CF61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222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288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c>
          <w:tcPr>
            <w:tcW w:w="3860" w:type="dxa"/>
            <w:tcBorders>
              <w:top w:val="nil"/>
              <w:left w:val="nil"/>
              <w:bottom w:val="single" w:sz="4" w:space="0" w:color="auto"/>
              <w:right w:val="single" w:sz="4" w:space="0" w:color="auto"/>
            </w:tcBorders>
            <w:shd w:val="clear" w:color="auto" w:fill="auto"/>
            <w:noWrap/>
            <w:vAlign w:val="bottom"/>
            <w:hideMark/>
          </w:tcPr>
          <w:p w:rsidR="00CF6140" w:rsidRPr="00CF6140" w:rsidRDefault="00CF6140" w:rsidP="00CF6140">
            <w:pPr>
              <w:rPr>
                <w:color w:val="000000"/>
              </w:rPr>
            </w:pPr>
            <w:r w:rsidRPr="00CF6140">
              <w:rPr>
                <w:color w:val="000000"/>
                <w:sz w:val="22"/>
                <w:szCs w:val="22"/>
              </w:rPr>
              <w:t> </w:t>
            </w:r>
          </w:p>
        </w:tc>
      </w:tr>
    </w:tbl>
    <w:p w:rsidR="00CF6140" w:rsidRPr="0044216C" w:rsidRDefault="00CF6140" w:rsidP="00CF6140">
      <w:pPr>
        <w:rPr>
          <w:i/>
        </w:rPr>
      </w:pPr>
    </w:p>
    <w:p w:rsidR="00CF6140" w:rsidRPr="0044216C" w:rsidRDefault="00CF6140" w:rsidP="00CF6140">
      <w:pPr>
        <w:rPr>
          <w:i/>
        </w:rPr>
      </w:pPr>
    </w:p>
    <w:p w:rsidR="00CF6140" w:rsidRPr="0044216C" w:rsidRDefault="00CF6140" w:rsidP="00CF6140">
      <w:pPr>
        <w:rPr>
          <w:i/>
        </w:rPr>
      </w:pPr>
    </w:p>
    <w:p w:rsidR="00CF6140" w:rsidRPr="0044216C" w:rsidRDefault="00CF6140" w:rsidP="00CF6140">
      <w:pPr>
        <w:rPr>
          <w:i/>
        </w:rPr>
      </w:pPr>
    </w:p>
    <w:p w:rsidR="00CF6140" w:rsidRPr="0044216C" w:rsidRDefault="00CF6140" w:rsidP="00CF6140">
      <w:pPr>
        <w:rPr>
          <w:i/>
        </w:rPr>
      </w:pPr>
    </w:p>
    <w:p w:rsidR="00CF6140" w:rsidRPr="0044216C" w:rsidRDefault="00CF6140" w:rsidP="00CF6140">
      <w:pPr>
        <w:rPr>
          <w:i/>
        </w:rPr>
      </w:pPr>
    </w:p>
    <w:p w:rsidR="00CF6140" w:rsidRPr="0044216C" w:rsidRDefault="00CF6140" w:rsidP="00CF6140">
      <w:pPr>
        <w:rPr>
          <w:i/>
        </w:rPr>
      </w:pPr>
    </w:p>
    <w:p w:rsidR="00CF6140" w:rsidRPr="0044216C" w:rsidRDefault="00CF6140" w:rsidP="00CF6140">
      <w:pPr>
        <w:rPr>
          <w:i/>
        </w:rPr>
      </w:pPr>
    </w:p>
    <w:p w:rsidR="00CF6140" w:rsidRPr="0044216C" w:rsidRDefault="00CF6140" w:rsidP="00CF6140">
      <w:pPr>
        <w:rPr>
          <w:i/>
        </w:rPr>
      </w:pPr>
    </w:p>
    <w:p w:rsidR="00CF6140" w:rsidRPr="0044216C" w:rsidRDefault="00CF6140" w:rsidP="00CF6140">
      <w:pPr>
        <w:rPr>
          <w:i/>
        </w:rPr>
      </w:pPr>
    </w:p>
    <w:p w:rsidR="00CF6140" w:rsidRPr="0044216C" w:rsidRDefault="00CF6140" w:rsidP="00CF6140">
      <w:pPr>
        <w:rPr>
          <w:i/>
        </w:rPr>
      </w:pPr>
    </w:p>
    <w:p w:rsidR="00CF6140" w:rsidRDefault="00CF6140" w:rsidP="00CF6140">
      <w:pPr>
        <w:rPr>
          <w:i/>
        </w:rPr>
      </w:pPr>
    </w:p>
    <w:p w:rsidR="0044216C" w:rsidRDefault="0044216C" w:rsidP="00CF6140">
      <w:pPr>
        <w:rPr>
          <w:i/>
        </w:rPr>
      </w:pPr>
    </w:p>
    <w:p w:rsidR="0044216C" w:rsidRPr="0044216C" w:rsidRDefault="0044216C" w:rsidP="00CF6140">
      <w:pPr>
        <w:rPr>
          <w:i/>
        </w:rPr>
      </w:pPr>
    </w:p>
    <w:p w:rsidR="00CF6140" w:rsidRPr="0044216C" w:rsidRDefault="00CF6140" w:rsidP="00CF6140">
      <w:r w:rsidRPr="0044216C">
        <w:rPr>
          <w:i/>
        </w:rPr>
        <w:lastRenderedPageBreak/>
        <w:tab/>
      </w:r>
      <w:r w:rsidRPr="0044216C">
        <w:rPr>
          <w:i/>
        </w:rPr>
        <w:tab/>
      </w:r>
      <w:r w:rsidRPr="0044216C">
        <w:rPr>
          <w:i/>
        </w:rPr>
        <w:tab/>
      </w:r>
      <w:r w:rsidRPr="0044216C">
        <w:rPr>
          <w:i/>
        </w:rPr>
        <w:tab/>
      </w:r>
      <w:r w:rsidRPr="0044216C">
        <w:rPr>
          <w:i/>
        </w:rPr>
        <w:tab/>
      </w:r>
      <w:r w:rsidRPr="0044216C">
        <w:rPr>
          <w:i/>
        </w:rPr>
        <w:tab/>
      </w:r>
      <w:r w:rsidRPr="0044216C">
        <w:rPr>
          <w:i/>
        </w:rPr>
        <w:tab/>
      </w:r>
      <w:r w:rsidRPr="0044216C">
        <w:rPr>
          <w:i/>
        </w:rPr>
        <w:tab/>
      </w:r>
      <w:r w:rsidRPr="0044216C">
        <w:t>Приложение № 3</w:t>
      </w:r>
    </w:p>
    <w:p w:rsidR="00CF6140" w:rsidRPr="0044216C" w:rsidRDefault="00CF6140" w:rsidP="00CF6140">
      <w:r w:rsidRPr="0044216C">
        <w:rPr>
          <w:sz w:val="28"/>
          <w:szCs w:val="28"/>
        </w:rPr>
        <w:tab/>
      </w:r>
      <w:r w:rsidRPr="0044216C">
        <w:tab/>
      </w:r>
      <w:r w:rsidRPr="0044216C">
        <w:tab/>
      </w:r>
      <w:r w:rsidRPr="0044216C">
        <w:tab/>
      </w:r>
      <w:r w:rsidRPr="0044216C">
        <w:tab/>
      </w:r>
      <w:r w:rsidRPr="0044216C">
        <w:tab/>
      </w:r>
      <w:r w:rsidRPr="0044216C">
        <w:tab/>
      </w:r>
      <w:r w:rsidRPr="0044216C">
        <w:tab/>
        <w:t xml:space="preserve">к Постановлению </w:t>
      </w:r>
      <w:r w:rsidR="00DC3D6D" w:rsidRPr="0044216C">
        <w:t>администрации</w:t>
      </w:r>
    </w:p>
    <w:p w:rsidR="00DC3D6D" w:rsidRPr="0044216C" w:rsidRDefault="00DC3D6D" w:rsidP="00CF6140">
      <w:r w:rsidRPr="0044216C">
        <w:tab/>
      </w:r>
      <w:r w:rsidRPr="0044216C">
        <w:tab/>
      </w:r>
      <w:r w:rsidRPr="0044216C">
        <w:tab/>
      </w:r>
      <w:r w:rsidRPr="0044216C">
        <w:tab/>
      </w:r>
      <w:r w:rsidRPr="0044216C">
        <w:tab/>
      </w:r>
      <w:r w:rsidRPr="0044216C">
        <w:tab/>
      </w:r>
      <w:r w:rsidRPr="0044216C">
        <w:tab/>
      </w:r>
      <w:r w:rsidRPr="0044216C">
        <w:tab/>
        <w:t>поселка Подтесово</w:t>
      </w:r>
    </w:p>
    <w:p w:rsidR="00DC3D6D" w:rsidRPr="0044216C" w:rsidRDefault="00DC3D6D" w:rsidP="00CF6140">
      <w:r w:rsidRPr="0044216C">
        <w:tab/>
      </w:r>
      <w:r w:rsidRPr="0044216C">
        <w:tab/>
      </w:r>
      <w:r w:rsidRPr="0044216C">
        <w:tab/>
      </w:r>
      <w:r w:rsidRPr="0044216C">
        <w:tab/>
      </w:r>
      <w:r w:rsidRPr="0044216C">
        <w:tab/>
      </w:r>
      <w:r w:rsidRPr="0044216C">
        <w:tab/>
      </w:r>
      <w:r w:rsidRPr="0044216C">
        <w:tab/>
      </w:r>
      <w:r w:rsidRPr="0044216C">
        <w:tab/>
        <w:t>от -22.06.2022г. № 65-п</w:t>
      </w:r>
    </w:p>
    <w:p w:rsidR="00DC3D6D" w:rsidRPr="0044216C" w:rsidRDefault="00DC3D6D" w:rsidP="00CF6140">
      <w:pPr>
        <w:rPr>
          <w:sz w:val="28"/>
          <w:szCs w:val="28"/>
        </w:rPr>
      </w:pPr>
    </w:p>
    <w:p w:rsidR="00DC3D6D" w:rsidRPr="0044216C" w:rsidRDefault="00DC3D6D" w:rsidP="00DC3D6D">
      <w:pPr>
        <w:jc w:val="center"/>
        <w:rPr>
          <w:i/>
          <w:sz w:val="28"/>
          <w:szCs w:val="28"/>
        </w:rPr>
      </w:pPr>
      <w:r w:rsidRPr="0044216C">
        <w:rPr>
          <w:i/>
          <w:sz w:val="28"/>
          <w:szCs w:val="28"/>
        </w:rPr>
        <w:t>Заявление о включении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 домом или выбранный способ не реализован, не определена управляющая организация.</w:t>
      </w:r>
    </w:p>
    <w:p w:rsidR="00DC3D6D" w:rsidRPr="0044216C" w:rsidRDefault="00DC3D6D" w:rsidP="00DC3D6D">
      <w:pPr>
        <w:rPr>
          <w:sz w:val="28"/>
          <w:szCs w:val="28"/>
        </w:rPr>
      </w:pPr>
      <w:r w:rsidRPr="0044216C">
        <w:rPr>
          <w:sz w:val="28"/>
          <w:szCs w:val="28"/>
        </w:rPr>
        <w:tab/>
        <w:t xml:space="preserve">Прошу включить в перечень организаций </w:t>
      </w:r>
      <w:r w:rsidR="008E43B9" w:rsidRPr="0044216C">
        <w:rPr>
          <w:sz w:val="28"/>
          <w:szCs w:val="28"/>
        </w:rPr>
        <w:t xml:space="preserve">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_________________________________________________________________________________________________________________________________________________________, </w:t>
      </w:r>
    </w:p>
    <w:p w:rsidR="008E43B9" w:rsidRPr="0044216C" w:rsidRDefault="008E43B9" w:rsidP="00DC3D6D">
      <w:pPr>
        <w:rPr>
          <w:sz w:val="28"/>
          <w:szCs w:val="28"/>
        </w:rPr>
      </w:pPr>
      <w:r w:rsidRPr="0044216C">
        <w:rPr>
          <w:sz w:val="28"/>
          <w:szCs w:val="28"/>
        </w:rPr>
        <w:t>(организационно-правовая форма, наименование/фирменнее наименование организации)</w:t>
      </w:r>
    </w:p>
    <w:p w:rsidR="008E43B9" w:rsidRPr="0044216C" w:rsidRDefault="008E43B9" w:rsidP="00DC3D6D">
      <w:pPr>
        <w:rPr>
          <w:sz w:val="28"/>
          <w:szCs w:val="28"/>
        </w:rPr>
      </w:pPr>
      <w:r w:rsidRPr="0044216C">
        <w:rPr>
          <w:sz w:val="28"/>
          <w:szCs w:val="28"/>
        </w:rPr>
        <w:t>_________________________________________________________________________________________________________________________________________________________,</w:t>
      </w:r>
    </w:p>
    <w:p w:rsidR="008E43B9" w:rsidRPr="0044216C" w:rsidRDefault="008E43B9" w:rsidP="00DC3D6D">
      <w:pPr>
        <w:rPr>
          <w:sz w:val="28"/>
          <w:szCs w:val="28"/>
        </w:rPr>
      </w:pPr>
      <w:r w:rsidRPr="0044216C">
        <w:rPr>
          <w:sz w:val="28"/>
          <w:szCs w:val="28"/>
        </w:rPr>
        <w:tab/>
      </w:r>
      <w:r w:rsidRPr="0044216C">
        <w:rPr>
          <w:sz w:val="28"/>
          <w:szCs w:val="28"/>
        </w:rPr>
        <w:tab/>
        <w:t>(юридический адрес/фактический адрес)</w:t>
      </w:r>
    </w:p>
    <w:p w:rsidR="008E43B9" w:rsidRPr="0044216C" w:rsidRDefault="008E43B9" w:rsidP="00DC3D6D">
      <w:pPr>
        <w:rPr>
          <w:sz w:val="28"/>
          <w:szCs w:val="28"/>
        </w:rPr>
      </w:pPr>
      <w:r w:rsidRPr="0044216C">
        <w:rPr>
          <w:sz w:val="28"/>
          <w:szCs w:val="28"/>
        </w:rPr>
        <w:t>_________________________________________________________________________________________________________________________________________________________,</w:t>
      </w:r>
    </w:p>
    <w:p w:rsidR="008E43B9" w:rsidRPr="0044216C" w:rsidRDefault="008E43B9" w:rsidP="00DC3D6D">
      <w:pPr>
        <w:rPr>
          <w:sz w:val="28"/>
          <w:szCs w:val="28"/>
        </w:rPr>
      </w:pPr>
      <w:r w:rsidRPr="0044216C">
        <w:rPr>
          <w:sz w:val="28"/>
          <w:szCs w:val="28"/>
        </w:rPr>
        <w:t xml:space="preserve">(телефон, </w:t>
      </w:r>
      <w:r w:rsidRPr="0044216C">
        <w:rPr>
          <w:sz w:val="28"/>
          <w:szCs w:val="28"/>
          <w:lang w:val="en-US"/>
        </w:rPr>
        <w:t>e</w:t>
      </w:r>
      <w:r w:rsidRPr="0044216C">
        <w:rPr>
          <w:sz w:val="28"/>
          <w:szCs w:val="28"/>
        </w:rPr>
        <w:t>-</w:t>
      </w:r>
      <w:r w:rsidRPr="0044216C">
        <w:rPr>
          <w:sz w:val="28"/>
          <w:szCs w:val="28"/>
          <w:lang w:val="en-US"/>
        </w:rPr>
        <w:t>mail</w:t>
      </w:r>
      <w:r w:rsidRPr="0044216C">
        <w:rPr>
          <w:sz w:val="28"/>
          <w:szCs w:val="28"/>
        </w:rPr>
        <w:t>, сайт в информационно-телекоммуникационной сети Интернет)</w:t>
      </w:r>
    </w:p>
    <w:p w:rsidR="008E43B9" w:rsidRPr="0044216C" w:rsidRDefault="008E43B9" w:rsidP="00DC3D6D">
      <w:pPr>
        <w:rPr>
          <w:sz w:val="28"/>
          <w:szCs w:val="28"/>
        </w:rPr>
      </w:pPr>
      <w:r w:rsidRPr="0044216C">
        <w:rPr>
          <w:sz w:val="28"/>
          <w:szCs w:val="28"/>
        </w:rPr>
        <w:t>Идентификационный номер налогоплательщика (ИНН) ____________________________.</w:t>
      </w:r>
    </w:p>
    <w:p w:rsidR="008E43B9" w:rsidRPr="0044216C" w:rsidRDefault="008E43B9" w:rsidP="00DC3D6D">
      <w:pPr>
        <w:rPr>
          <w:sz w:val="28"/>
          <w:szCs w:val="28"/>
        </w:rPr>
      </w:pPr>
    </w:p>
    <w:p w:rsidR="008E43B9" w:rsidRPr="0044216C" w:rsidRDefault="008E43B9" w:rsidP="00DC3D6D">
      <w:pPr>
        <w:rPr>
          <w:sz w:val="28"/>
          <w:szCs w:val="28"/>
        </w:rPr>
      </w:pPr>
      <w:r w:rsidRPr="0044216C">
        <w:rPr>
          <w:sz w:val="28"/>
          <w:szCs w:val="28"/>
        </w:rPr>
        <w:t>____________________  ________________________________________________________</w:t>
      </w:r>
    </w:p>
    <w:p w:rsidR="008E43B9" w:rsidRPr="0044216C" w:rsidRDefault="008E43B9" w:rsidP="008E43B9">
      <w:pPr>
        <w:ind w:firstLine="708"/>
        <w:rPr>
          <w:sz w:val="28"/>
          <w:szCs w:val="28"/>
        </w:rPr>
      </w:pPr>
      <w:r w:rsidRPr="0044216C">
        <w:rPr>
          <w:sz w:val="28"/>
          <w:szCs w:val="28"/>
        </w:rPr>
        <w:t>(подпись)</w:t>
      </w:r>
      <w:r w:rsidRPr="0044216C">
        <w:rPr>
          <w:sz w:val="28"/>
          <w:szCs w:val="28"/>
        </w:rPr>
        <w:tab/>
      </w:r>
      <w:r w:rsidRPr="0044216C">
        <w:rPr>
          <w:sz w:val="28"/>
          <w:szCs w:val="28"/>
        </w:rPr>
        <w:tab/>
      </w:r>
      <w:r w:rsidRPr="0044216C">
        <w:rPr>
          <w:sz w:val="28"/>
          <w:szCs w:val="28"/>
        </w:rPr>
        <w:tab/>
      </w:r>
      <w:r w:rsidRPr="0044216C">
        <w:rPr>
          <w:sz w:val="28"/>
          <w:szCs w:val="28"/>
        </w:rPr>
        <w:tab/>
      </w:r>
      <w:r w:rsidRPr="0044216C">
        <w:rPr>
          <w:sz w:val="28"/>
          <w:szCs w:val="28"/>
        </w:rPr>
        <w:tab/>
        <w:t>(Ф.И.О.)</w:t>
      </w:r>
    </w:p>
    <w:p w:rsidR="008E43B9" w:rsidRPr="0044216C" w:rsidRDefault="008E43B9" w:rsidP="008E43B9">
      <w:pPr>
        <w:ind w:firstLine="708"/>
        <w:rPr>
          <w:sz w:val="28"/>
          <w:szCs w:val="28"/>
        </w:rPr>
      </w:pPr>
    </w:p>
    <w:p w:rsidR="008E43B9" w:rsidRPr="0044216C" w:rsidRDefault="008E43B9" w:rsidP="008E43B9">
      <w:pPr>
        <w:ind w:firstLine="708"/>
        <w:rPr>
          <w:sz w:val="28"/>
          <w:szCs w:val="28"/>
        </w:rPr>
      </w:pPr>
      <w:r w:rsidRPr="0044216C">
        <w:rPr>
          <w:sz w:val="28"/>
          <w:szCs w:val="28"/>
        </w:rPr>
        <w:t>Приложение: копия лицензии на осуществление предпринимательской деятельности по управлению многоквартирными домами.</w:t>
      </w:r>
    </w:p>
    <w:p w:rsidR="008E43B9" w:rsidRPr="0044216C" w:rsidRDefault="008E43B9" w:rsidP="008E43B9">
      <w:pPr>
        <w:ind w:firstLine="708"/>
        <w:rPr>
          <w:sz w:val="28"/>
          <w:szCs w:val="28"/>
        </w:rPr>
      </w:pPr>
    </w:p>
    <w:p w:rsidR="008E43B9" w:rsidRPr="0044216C" w:rsidRDefault="0044216C" w:rsidP="008E43B9">
      <w:pPr>
        <w:ind w:firstLine="70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E43B9" w:rsidRPr="0044216C">
        <w:rPr>
          <w:sz w:val="28"/>
          <w:szCs w:val="28"/>
        </w:rPr>
        <w:t>«___» _________ 20____г.</w:t>
      </w:r>
    </w:p>
    <w:p w:rsidR="008E43B9" w:rsidRPr="0044216C" w:rsidRDefault="008E43B9" w:rsidP="008E43B9">
      <w:pPr>
        <w:ind w:firstLine="708"/>
      </w:pPr>
      <w:r w:rsidRPr="0044216C">
        <w:tab/>
      </w:r>
      <w:r w:rsidRPr="0044216C">
        <w:tab/>
      </w:r>
      <w:r w:rsidRPr="0044216C">
        <w:tab/>
      </w:r>
      <w:r w:rsidRPr="0044216C">
        <w:tab/>
      </w:r>
      <w:r w:rsidRPr="0044216C">
        <w:tab/>
      </w:r>
      <w:r w:rsidRPr="0044216C">
        <w:tab/>
      </w:r>
      <w:r w:rsidRPr="0044216C">
        <w:tab/>
      </w:r>
      <w:r w:rsidRPr="0044216C">
        <w:tab/>
      </w:r>
      <w:r w:rsidRPr="0044216C">
        <w:tab/>
      </w:r>
      <w:r w:rsidRPr="0044216C">
        <w:tab/>
        <w:t>М.П.</w:t>
      </w:r>
    </w:p>
    <w:p w:rsidR="0044216C" w:rsidRPr="0044216C" w:rsidRDefault="0044216C" w:rsidP="0044216C"/>
    <w:p w:rsidR="0044216C" w:rsidRPr="0044216C" w:rsidRDefault="0044216C" w:rsidP="0044216C"/>
    <w:p w:rsidR="0044216C" w:rsidRPr="0044216C" w:rsidRDefault="0044216C" w:rsidP="0044216C"/>
    <w:p w:rsidR="0044216C" w:rsidRDefault="0044216C" w:rsidP="0044216C"/>
    <w:p w:rsidR="0044216C" w:rsidRDefault="0044216C" w:rsidP="0044216C"/>
    <w:p w:rsidR="0044216C" w:rsidRPr="0044216C" w:rsidRDefault="0044216C" w:rsidP="0044216C">
      <w:r w:rsidRPr="0044216C">
        <w:lastRenderedPageBreak/>
        <w:tab/>
      </w:r>
      <w:r w:rsidRPr="0044216C">
        <w:tab/>
      </w:r>
      <w:r w:rsidRPr="0044216C">
        <w:tab/>
      </w:r>
      <w:r w:rsidRPr="0044216C">
        <w:tab/>
      </w:r>
      <w:r w:rsidRPr="0044216C">
        <w:tab/>
      </w:r>
      <w:r w:rsidRPr="0044216C">
        <w:tab/>
      </w:r>
      <w:r w:rsidRPr="0044216C">
        <w:tab/>
      </w:r>
      <w:r w:rsidRPr="0044216C">
        <w:tab/>
        <w:t>Приложение № 4</w:t>
      </w:r>
    </w:p>
    <w:p w:rsidR="0044216C" w:rsidRPr="0044216C" w:rsidRDefault="0044216C" w:rsidP="0044216C">
      <w:r w:rsidRPr="0044216C">
        <w:tab/>
      </w:r>
      <w:r w:rsidRPr="0044216C">
        <w:tab/>
      </w:r>
      <w:r w:rsidRPr="0044216C">
        <w:tab/>
      </w:r>
      <w:r w:rsidRPr="0044216C">
        <w:tab/>
      </w:r>
      <w:r w:rsidRPr="0044216C">
        <w:tab/>
      </w:r>
      <w:r w:rsidRPr="0044216C">
        <w:tab/>
      </w:r>
      <w:r w:rsidRPr="0044216C">
        <w:tab/>
      </w:r>
      <w:r w:rsidRPr="0044216C">
        <w:tab/>
        <w:t>к Постановлению администрации</w:t>
      </w:r>
    </w:p>
    <w:p w:rsidR="0044216C" w:rsidRPr="0044216C" w:rsidRDefault="0044216C" w:rsidP="0044216C">
      <w:r w:rsidRPr="0044216C">
        <w:tab/>
      </w:r>
      <w:r w:rsidRPr="0044216C">
        <w:tab/>
      </w:r>
      <w:r w:rsidRPr="0044216C">
        <w:tab/>
      </w:r>
      <w:r w:rsidRPr="0044216C">
        <w:tab/>
      </w:r>
      <w:r w:rsidRPr="0044216C">
        <w:tab/>
      </w:r>
      <w:r w:rsidRPr="0044216C">
        <w:tab/>
      </w:r>
      <w:r w:rsidRPr="0044216C">
        <w:tab/>
      </w:r>
      <w:r w:rsidRPr="0044216C">
        <w:tab/>
        <w:t xml:space="preserve">поселка Подтесово </w:t>
      </w:r>
    </w:p>
    <w:p w:rsidR="0044216C" w:rsidRPr="0044216C" w:rsidRDefault="0044216C" w:rsidP="0044216C">
      <w:r w:rsidRPr="0044216C">
        <w:tab/>
      </w:r>
      <w:r w:rsidRPr="0044216C">
        <w:tab/>
      </w:r>
      <w:r w:rsidRPr="0044216C">
        <w:tab/>
      </w:r>
      <w:r w:rsidRPr="0044216C">
        <w:tab/>
      </w:r>
      <w:r w:rsidRPr="0044216C">
        <w:tab/>
      </w:r>
      <w:r w:rsidRPr="0044216C">
        <w:tab/>
      </w:r>
      <w:r w:rsidRPr="0044216C">
        <w:tab/>
      </w:r>
      <w:r w:rsidRPr="0044216C">
        <w:tab/>
        <w:t>от 22.06.2022г. № 65-п</w:t>
      </w:r>
    </w:p>
    <w:p w:rsidR="0044216C" w:rsidRPr="0044216C" w:rsidRDefault="0044216C" w:rsidP="0044216C">
      <w:pPr>
        <w:rPr>
          <w:sz w:val="28"/>
          <w:szCs w:val="28"/>
        </w:rPr>
      </w:pPr>
    </w:p>
    <w:p w:rsidR="0044216C" w:rsidRPr="0044216C" w:rsidRDefault="0044216C" w:rsidP="0044216C">
      <w:pPr>
        <w:jc w:val="center"/>
        <w:rPr>
          <w:i/>
          <w:sz w:val="28"/>
          <w:szCs w:val="28"/>
        </w:rPr>
      </w:pPr>
      <w:r w:rsidRPr="0044216C">
        <w:rPr>
          <w:i/>
          <w:sz w:val="28"/>
          <w:szCs w:val="28"/>
        </w:rPr>
        <w:t>Порядок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на территории поселка Подтесово.</w:t>
      </w:r>
    </w:p>
    <w:p w:rsidR="0044216C" w:rsidRPr="0044216C" w:rsidRDefault="0044216C" w:rsidP="0044216C">
      <w:pPr>
        <w:rPr>
          <w:i/>
          <w:sz w:val="28"/>
          <w:szCs w:val="28"/>
        </w:rPr>
      </w:pPr>
    </w:p>
    <w:p w:rsidR="0044216C" w:rsidRPr="008C1870" w:rsidRDefault="0044216C" w:rsidP="00505B02">
      <w:pPr>
        <w:pStyle w:val="a8"/>
        <w:numPr>
          <w:ilvl w:val="0"/>
          <w:numId w:val="3"/>
        </w:numPr>
        <w:ind w:left="0" w:firstLine="567"/>
        <w:jc w:val="both"/>
        <w:rPr>
          <w:i/>
          <w:sz w:val="28"/>
          <w:szCs w:val="28"/>
        </w:rPr>
      </w:pPr>
      <w:r w:rsidRPr="008C1870">
        <w:rPr>
          <w:sz w:val="28"/>
          <w:szCs w:val="28"/>
        </w:rPr>
        <w:t xml:space="preserve">Решение об определении управляющей организации для управления многоквартирным домом, </w:t>
      </w:r>
      <w:r w:rsidR="00735E64" w:rsidRPr="008C1870">
        <w:rPr>
          <w:sz w:val="28"/>
          <w:szCs w:val="28"/>
        </w:rPr>
        <w:t xml:space="preserve">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управляющая организация) </w:t>
      </w:r>
      <w:r w:rsidR="008C1870" w:rsidRPr="008C1870">
        <w:rPr>
          <w:sz w:val="28"/>
          <w:szCs w:val="28"/>
        </w:rPr>
        <w:t>принимается</w:t>
      </w:r>
      <w:r w:rsidR="008C1870" w:rsidRPr="008C1870">
        <w:rPr>
          <w:color w:val="FF0000"/>
          <w:sz w:val="28"/>
          <w:szCs w:val="28"/>
        </w:rPr>
        <w:t xml:space="preserve"> </w:t>
      </w:r>
      <w:r w:rsidR="00735E64" w:rsidRPr="008C1870">
        <w:rPr>
          <w:sz w:val="28"/>
          <w:szCs w:val="28"/>
        </w:rPr>
        <w:t>администрацией поселка Подтесово (далее – Уполномоченным органом).</w:t>
      </w:r>
    </w:p>
    <w:p w:rsidR="00735E64" w:rsidRPr="00735E64" w:rsidRDefault="00735E64" w:rsidP="00505B02">
      <w:pPr>
        <w:pStyle w:val="a8"/>
        <w:numPr>
          <w:ilvl w:val="0"/>
          <w:numId w:val="3"/>
        </w:numPr>
        <w:ind w:left="0" w:firstLine="567"/>
        <w:jc w:val="both"/>
        <w:rPr>
          <w:i/>
          <w:sz w:val="28"/>
          <w:szCs w:val="28"/>
        </w:rPr>
      </w:pPr>
      <w:r w:rsidRPr="008C1870">
        <w:rPr>
          <w:sz w:val="28"/>
          <w:szCs w:val="28"/>
        </w:rPr>
        <w:t xml:space="preserve">При определении управляющей организации </w:t>
      </w:r>
      <w:r w:rsidR="00EE6B2A" w:rsidRPr="008C1870">
        <w:rPr>
          <w:sz w:val="28"/>
          <w:szCs w:val="28"/>
        </w:rPr>
        <w:t>Администрация</w:t>
      </w:r>
      <w:r w:rsidR="00EE6B2A">
        <w:rPr>
          <w:sz w:val="28"/>
          <w:szCs w:val="28"/>
        </w:rPr>
        <w:t xml:space="preserve"> поселка</w:t>
      </w:r>
      <w:r>
        <w:rPr>
          <w:sz w:val="28"/>
          <w:szCs w:val="28"/>
        </w:rPr>
        <w:t>:</w:t>
      </w:r>
    </w:p>
    <w:p w:rsidR="00735E64" w:rsidRPr="00735E64" w:rsidRDefault="00735E64" w:rsidP="00505B02">
      <w:pPr>
        <w:pStyle w:val="a8"/>
        <w:tabs>
          <w:tab w:val="left" w:pos="0"/>
        </w:tabs>
        <w:ind w:left="0" w:firstLine="567"/>
        <w:jc w:val="both"/>
        <w:rPr>
          <w:sz w:val="28"/>
          <w:szCs w:val="28"/>
        </w:rPr>
      </w:pPr>
      <w:r>
        <w:rPr>
          <w:sz w:val="28"/>
          <w:szCs w:val="28"/>
        </w:rPr>
        <w:t xml:space="preserve">- выбирает из Перечня организаций управляющую организацию, </w:t>
      </w:r>
      <w:r w:rsidRPr="008C1870">
        <w:rPr>
          <w:sz w:val="28"/>
          <w:szCs w:val="28"/>
        </w:rPr>
        <w:t>осуществляющую управление на основании решения об определении</w:t>
      </w:r>
      <w:r>
        <w:rPr>
          <w:sz w:val="28"/>
          <w:szCs w:val="28"/>
        </w:rPr>
        <w:t xml:space="preserve">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rsidR="00735E64" w:rsidRDefault="00735E64" w:rsidP="00505B02">
      <w:pPr>
        <w:pStyle w:val="a8"/>
        <w:ind w:left="0" w:firstLine="567"/>
        <w:jc w:val="both"/>
        <w:rPr>
          <w:sz w:val="28"/>
          <w:szCs w:val="28"/>
        </w:rPr>
      </w:pPr>
      <w:r>
        <w:rPr>
          <w:i/>
          <w:sz w:val="28"/>
          <w:szCs w:val="28"/>
        </w:rPr>
        <w:t xml:space="preserve">- </w:t>
      </w:r>
      <w:r w:rsidRPr="00735E64">
        <w:rPr>
          <w:sz w:val="28"/>
          <w:szCs w:val="28"/>
        </w:rPr>
        <w:t>определяет управляющую организацию</w:t>
      </w:r>
      <w:r>
        <w:rPr>
          <w:i/>
          <w:sz w:val="28"/>
          <w:szCs w:val="28"/>
        </w:rPr>
        <w:t xml:space="preserve"> </w:t>
      </w:r>
      <w:r>
        <w:rPr>
          <w:sz w:val="28"/>
          <w:szCs w:val="28"/>
        </w:rPr>
        <w:t>в соответствии с очередностью расположения в Перечне организаций в случае, если две и более управляющие организации управляют на основании решения об определении управляющей организации равным количеством многоквартирных домов.</w:t>
      </w:r>
    </w:p>
    <w:p w:rsidR="00735E64" w:rsidRDefault="00735E64" w:rsidP="00505B02">
      <w:pPr>
        <w:pStyle w:val="a8"/>
        <w:ind w:left="0" w:firstLine="567"/>
        <w:jc w:val="both"/>
        <w:rPr>
          <w:sz w:val="28"/>
          <w:szCs w:val="28"/>
        </w:rPr>
      </w:pPr>
      <w:r>
        <w:rPr>
          <w:sz w:val="28"/>
          <w:szCs w:val="28"/>
        </w:rPr>
        <w:t>3.</w:t>
      </w:r>
      <w:r>
        <w:rPr>
          <w:sz w:val="28"/>
          <w:szCs w:val="28"/>
        </w:rPr>
        <w:tab/>
      </w:r>
      <w:r w:rsidR="002D2D93">
        <w:rPr>
          <w:sz w:val="28"/>
          <w:szCs w:val="28"/>
        </w:rPr>
        <w:t>В качестве управляющей организации для управления многоквартирным домом решение об определении управляющей организации не может быть определена управляющая организация, если:</w:t>
      </w:r>
    </w:p>
    <w:p w:rsidR="002D2D93" w:rsidRDefault="002D2D93" w:rsidP="00505B02">
      <w:pPr>
        <w:pStyle w:val="a8"/>
        <w:ind w:left="0" w:firstLine="567"/>
        <w:jc w:val="both"/>
        <w:rPr>
          <w:sz w:val="28"/>
          <w:szCs w:val="28"/>
        </w:rPr>
      </w:pPr>
      <w:r>
        <w:rPr>
          <w:sz w:val="28"/>
          <w:szCs w:val="28"/>
        </w:rPr>
        <w:t>-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w:t>
      </w:r>
    </w:p>
    <w:p w:rsidR="002D2D93" w:rsidRDefault="002D2D93" w:rsidP="00505B02">
      <w:pPr>
        <w:pStyle w:val="a8"/>
        <w:ind w:left="0" w:firstLine="567"/>
        <w:jc w:val="both"/>
        <w:rPr>
          <w:sz w:val="28"/>
          <w:szCs w:val="28"/>
        </w:rPr>
      </w:pPr>
      <w:r>
        <w:rPr>
          <w:sz w:val="28"/>
          <w:szCs w:val="28"/>
        </w:rPr>
        <w:t>- сведения о таком многоквартирном доме были исключены из реестра лицензий в период осуществления деятельности по управлению таким многоквартирным домом этой управляющей организацией.</w:t>
      </w:r>
    </w:p>
    <w:p w:rsidR="002D2D93" w:rsidRDefault="002D2D93" w:rsidP="00505B02">
      <w:pPr>
        <w:pStyle w:val="a8"/>
        <w:ind w:left="0" w:firstLine="567"/>
        <w:jc w:val="both"/>
        <w:rPr>
          <w:sz w:val="28"/>
          <w:szCs w:val="28"/>
        </w:rPr>
      </w:pPr>
      <w:r>
        <w:rPr>
          <w:sz w:val="28"/>
          <w:szCs w:val="28"/>
        </w:rPr>
        <w:t xml:space="preserve">4. </w:t>
      </w:r>
      <w:r>
        <w:rPr>
          <w:sz w:val="28"/>
          <w:szCs w:val="28"/>
        </w:rPr>
        <w:tab/>
        <w:t>Уполномоченный орган принимает решение об определении управляющей организации в срок не более трех рабочих дней со дня поступления в Уполномоченный орган информации о многоквартирном доме, в отношении которого:</w:t>
      </w:r>
    </w:p>
    <w:p w:rsidR="002D2D93" w:rsidRDefault="002D2D93" w:rsidP="00505B02">
      <w:pPr>
        <w:pStyle w:val="a8"/>
        <w:ind w:left="0" w:firstLine="567"/>
        <w:jc w:val="both"/>
        <w:rPr>
          <w:sz w:val="28"/>
          <w:szCs w:val="28"/>
        </w:rPr>
      </w:pPr>
      <w:r>
        <w:rPr>
          <w:sz w:val="28"/>
          <w:szCs w:val="28"/>
        </w:rPr>
        <w:t>- собственниками помещений в многоквартирном доме не выбран способ управления таким домом</w:t>
      </w:r>
      <w:r w:rsidR="00780DA1">
        <w:rPr>
          <w:sz w:val="28"/>
          <w:szCs w:val="28"/>
        </w:rPr>
        <w:t xml:space="preserve"> в порядке, установленном Жилищным кодексом Российской Федерации;</w:t>
      </w:r>
    </w:p>
    <w:p w:rsidR="00780DA1" w:rsidRDefault="00780DA1" w:rsidP="00505B02">
      <w:pPr>
        <w:pStyle w:val="a8"/>
        <w:ind w:left="0" w:firstLine="567"/>
        <w:jc w:val="both"/>
        <w:rPr>
          <w:sz w:val="28"/>
          <w:szCs w:val="28"/>
        </w:rPr>
      </w:pPr>
      <w:r>
        <w:rPr>
          <w:sz w:val="28"/>
          <w:szCs w:val="28"/>
        </w:rPr>
        <w:lastRenderedPageBreak/>
        <w:t>- собственниками помещений в многоквартирном доме выбранный способ управления не реализован.</w:t>
      </w:r>
    </w:p>
    <w:p w:rsidR="00780DA1" w:rsidRDefault="00780DA1" w:rsidP="00505B02">
      <w:pPr>
        <w:pStyle w:val="a8"/>
        <w:ind w:left="0" w:firstLine="567"/>
        <w:jc w:val="both"/>
        <w:rPr>
          <w:sz w:val="28"/>
          <w:szCs w:val="28"/>
        </w:rPr>
      </w:pPr>
      <w:r>
        <w:rPr>
          <w:sz w:val="28"/>
          <w:szCs w:val="28"/>
        </w:rPr>
        <w:t>5.</w:t>
      </w:r>
      <w:r>
        <w:rPr>
          <w:sz w:val="28"/>
          <w:szCs w:val="28"/>
        </w:rPr>
        <w:tab/>
        <w:t>Решение об определении управляющей организации оформляется Постановлением администрации поселка Подтесово в течение 3 рабочих дней.</w:t>
      </w:r>
    </w:p>
    <w:p w:rsidR="00780DA1" w:rsidRDefault="00780DA1" w:rsidP="00505B02">
      <w:pPr>
        <w:pStyle w:val="a8"/>
        <w:ind w:left="0" w:firstLine="567"/>
        <w:jc w:val="both"/>
        <w:rPr>
          <w:sz w:val="28"/>
          <w:szCs w:val="28"/>
        </w:rPr>
      </w:pPr>
      <w:r>
        <w:rPr>
          <w:sz w:val="28"/>
          <w:szCs w:val="28"/>
        </w:rPr>
        <w:t>6.</w:t>
      </w:r>
      <w:r>
        <w:rPr>
          <w:sz w:val="28"/>
          <w:szCs w:val="28"/>
        </w:rPr>
        <w:tab/>
        <w:t xml:space="preserve"> В Постановлении указывается:</w:t>
      </w:r>
    </w:p>
    <w:p w:rsidR="00780DA1" w:rsidRDefault="00780DA1" w:rsidP="00505B02">
      <w:pPr>
        <w:pStyle w:val="a8"/>
        <w:ind w:left="0" w:firstLine="567"/>
        <w:jc w:val="both"/>
        <w:rPr>
          <w:sz w:val="28"/>
          <w:szCs w:val="28"/>
        </w:rPr>
      </w:pPr>
      <w:r>
        <w:rPr>
          <w:sz w:val="28"/>
          <w:szCs w:val="28"/>
        </w:rPr>
        <w:t>- полное наименование управляющей организации, идентификационный номер налогоплательщика;</w:t>
      </w:r>
    </w:p>
    <w:p w:rsidR="00780DA1" w:rsidRDefault="00780DA1" w:rsidP="00505B02">
      <w:pPr>
        <w:pStyle w:val="a8"/>
        <w:ind w:left="0" w:firstLine="567"/>
        <w:jc w:val="both"/>
        <w:rPr>
          <w:sz w:val="28"/>
          <w:szCs w:val="28"/>
        </w:rPr>
      </w:pPr>
      <w:r>
        <w:rPr>
          <w:sz w:val="28"/>
          <w:szCs w:val="28"/>
        </w:rPr>
        <w:t>- адрес многоквартирного дома;</w:t>
      </w:r>
    </w:p>
    <w:p w:rsidR="00780DA1" w:rsidRDefault="00780DA1" w:rsidP="00505B02">
      <w:pPr>
        <w:pStyle w:val="a8"/>
        <w:ind w:left="0" w:firstLine="567"/>
        <w:jc w:val="both"/>
        <w:rPr>
          <w:sz w:val="28"/>
          <w:szCs w:val="28"/>
        </w:rPr>
      </w:pPr>
      <w:r>
        <w:rPr>
          <w:sz w:val="28"/>
          <w:szCs w:val="28"/>
        </w:rPr>
        <w:t>- размер платы за содержание жилого помещения, равный размеру платы за содержание жилого помещения, установленному органами местного самоуправления в соответствии с частью 4 статьи 158 Жилищного кодекса Российской Федерации;</w:t>
      </w:r>
    </w:p>
    <w:p w:rsidR="00780DA1" w:rsidRDefault="00780DA1" w:rsidP="00505B02">
      <w:pPr>
        <w:pStyle w:val="a8"/>
        <w:ind w:left="0" w:firstLine="567"/>
        <w:jc w:val="both"/>
        <w:rPr>
          <w:sz w:val="28"/>
          <w:szCs w:val="28"/>
        </w:rPr>
      </w:pPr>
      <w:r>
        <w:rPr>
          <w:sz w:val="28"/>
          <w:szCs w:val="28"/>
        </w:rPr>
        <w:t>- перечень работ и (или</w:t>
      </w:r>
      <w:bookmarkStart w:id="0" w:name="_GoBack"/>
      <w:bookmarkEnd w:id="0"/>
      <w:r>
        <w:rPr>
          <w:sz w:val="28"/>
          <w:szCs w:val="28"/>
        </w:rPr>
        <w:t xml:space="preserve"> услуг по управлению многоквартирным домом, услуг и работ по содержанию и ремонту общего имущества</w:t>
      </w:r>
      <w:r w:rsidR="00BD347F">
        <w:rPr>
          <w:sz w:val="28"/>
          <w:szCs w:val="28"/>
        </w:rPr>
        <w:t xml:space="preserve"> </w:t>
      </w:r>
      <w:r>
        <w:rPr>
          <w:sz w:val="28"/>
          <w:szCs w:val="28"/>
        </w:rPr>
        <w:t>в многоквартирном доме.</w:t>
      </w:r>
    </w:p>
    <w:p w:rsidR="00BD347F" w:rsidRDefault="00BD347F" w:rsidP="00505B02">
      <w:pPr>
        <w:pStyle w:val="a8"/>
        <w:ind w:left="0" w:firstLine="567"/>
        <w:jc w:val="both"/>
        <w:rPr>
          <w:sz w:val="28"/>
          <w:szCs w:val="28"/>
        </w:rPr>
      </w:pPr>
      <w:r>
        <w:rPr>
          <w:sz w:val="28"/>
          <w:szCs w:val="28"/>
        </w:rPr>
        <w:t>7.</w:t>
      </w:r>
      <w:r>
        <w:rPr>
          <w:sz w:val="28"/>
          <w:szCs w:val="28"/>
        </w:rPr>
        <w:tab/>
        <w:t>В течение одного рабочего дня со дня принятия решения об определении управляющей организации Уполномоченный орган:</w:t>
      </w:r>
    </w:p>
    <w:p w:rsidR="00BD347F" w:rsidRDefault="00BD347F" w:rsidP="00505B02">
      <w:pPr>
        <w:pStyle w:val="a8"/>
        <w:ind w:left="0" w:firstLine="567"/>
        <w:jc w:val="both"/>
        <w:rPr>
          <w:sz w:val="28"/>
          <w:szCs w:val="28"/>
        </w:rPr>
      </w:pPr>
      <w:r>
        <w:rPr>
          <w:sz w:val="28"/>
          <w:szCs w:val="28"/>
        </w:rPr>
        <w:t>- размещает решение на официальном сайте поселка Подтесово, а также в информационном издании «Подтесовский вестник»;</w:t>
      </w:r>
    </w:p>
    <w:p w:rsidR="00BD347F" w:rsidRDefault="00BD347F" w:rsidP="00505B02">
      <w:pPr>
        <w:pStyle w:val="a8"/>
        <w:ind w:left="0" w:firstLine="567"/>
        <w:jc w:val="both"/>
        <w:rPr>
          <w:sz w:val="28"/>
          <w:szCs w:val="28"/>
        </w:rPr>
      </w:pPr>
      <w:r>
        <w:rPr>
          <w:sz w:val="28"/>
          <w:szCs w:val="28"/>
        </w:rPr>
        <w:t>- направляет решение управляющей организации по адресу фактического нахождения управляющей организации, указанного в заявлении.</w:t>
      </w:r>
    </w:p>
    <w:p w:rsidR="00BD347F" w:rsidRDefault="00BD347F" w:rsidP="00505B02">
      <w:pPr>
        <w:pStyle w:val="a8"/>
        <w:ind w:left="0" w:firstLine="567"/>
        <w:jc w:val="both"/>
        <w:rPr>
          <w:sz w:val="28"/>
          <w:szCs w:val="28"/>
        </w:rPr>
      </w:pPr>
      <w:r>
        <w:rPr>
          <w:sz w:val="28"/>
          <w:szCs w:val="28"/>
        </w:rPr>
        <w:t>8.</w:t>
      </w:r>
      <w:r>
        <w:rPr>
          <w:sz w:val="28"/>
          <w:szCs w:val="28"/>
        </w:rPr>
        <w:tab/>
        <w:t>В течение 5 рабочих дней со дня принятия решения об определении управляющей организации Уполномоченный орган напр</w:t>
      </w:r>
      <w:r w:rsidR="003C6E42">
        <w:rPr>
          <w:sz w:val="28"/>
          <w:szCs w:val="28"/>
        </w:rPr>
        <w:t>авляет его:</w:t>
      </w:r>
    </w:p>
    <w:p w:rsidR="003C6E42" w:rsidRDefault="003C6E42" w:rsidP="00505B02">
      <w:pPr>
        <w:pStyle w:val="a8"/>
        <w:ind w:left="0" w:firstLine="567"/>
        <w:jc w:val="both"/>
        <w:rPr>
          <w:sz w:val="28"/>
          <w:szCs w:val="28"/>
        </w:rPr>
      </w:pPr>
      <w:r>
        <w:rPr>
          <w:sz w:val="28"/>
          <w:szCs w:val="28"/>
        </w:rPr>
        <w:t>- собственникам помещений многоквартирного дома путем размещения на информационных досках;</w:t>
      </w:r>
    </w:p>
    <w:p w:rsidR="003C6E42" w:rsidRDefault="003C6E42" w:rsidP="00505B02">
      <w:pPr>
        <w:pStyle w:val="a8"/>
        <w:ind w:left="0" w:firstLine="567"/>
        <w:jc w:val="both"/>
        <w:rPr>
          <w:sz w:val="28"/>
          <w:szCs w:val="28"/>
        </w:rPr>
      </w:pPr>
      <w:r>
        <w:rPr>
          <w:sz w:val="28"/>
          <w:szCs w:val="28"/>
        </w:rPr>
        <w:t>-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частью 14 статьи 161 Жилищного кодекса Российской Федерации.</w:t>
      </w:r>
    </w:p>
    <w:p w:rsidR="003C6E42" w:rsidRPr="00735E64" w:rsidRDefault="003C6E42" w:rsidP="00505B02">
      <w:pPr>
        <w:pStyle w:val="a8"/>
        <w:ind w:left="0" w:firstLine="567"/>
        <w:jc w:val="both"/>
        <w:rPr>
          <w:sz w:val="28"/>
          <w:szCs w:val="28"/>
        </w:rPr>
      </w:pPr>
      <w:r>
        <w:rPr>
          <w:sz w:val="28"/>
          <w:szCs w:val="28"/>
        </w:rPr>
        <w:t>9.</w:t>
      </w:r>
      <w:r>
        <w:rPr>
          <w:sz w:val="28"/>
          <w:szCs w:val="28"/>
        </w:rPr>
        <w:tab/>
        <w:t>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w:t>
      </w:r>
      <w:r w:rsidR="00B90CD6">
        <w:rPr>
          <w:sz w:val="28"/>
          <w:szCs w:val="28"/>
        </w:rPr>
        <w:t xml:space="preserve"> по отбору управляющей организации для управления многоквартирным домом, для которых проведение такого конкурса предусмотрено Жилищным кодексом Российской Федерации.</w:t>
      </w:r>
    </w:p>
    <w:sectPr w:rsidR="003C6E42" w:rsidRPr="00735E64" w:rsidSect="000F29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20B2"/>
    <w:multiLevelType w:val="multilevel"/>
    <w:tmpl w:val="FC4CB462"/>
    <w:lvl w:ilvl="0">
      <w:start w:val="1"/>
      <w:numFmt w:val="decimal"/>
      <w:lvlText w:val="%1."/>
      <w:lvlJc w:val="left"/>
      <w:pPr>
        <w:ind w:left="78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
    <w:nsid w:val="26A95CA0"/>
    <w:multiLevelType w:val="hybridMultilevel"/>
    <w:tmpl w:val="4FB2D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2B78BC"/>
    <w:multiLevelType w:val="hybridMultilevel"/>
    <w:tmpl w:val="FF5AB1CA"/>
    <w:lvl w:ilvl="0" w:tplc="8A14C7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752B"/>
    <w:rsid w:val="000F291A"/>
    <w:rsid w:val="000F4F14"/>
    <w:rsid w:val="00250891"/>
    <w:rsid w:val="002A7B9D"/>
    <w:rsid w:val="002D2D93"/>
    <w:rsid w:val="0035776A"/>
    <w:rsid w:val="003C6E42"/>
    <w:rsid w:val="00400239"/>
    <w:rsid w:val="0044216C"/>
    <w:rsid w:val="004D7F7A"/>
    <w:rsid w:val="00505B02"/>
    <w:rsid w:val="005D5D97"/>
    <w:rsid w:val="006B3A1D"/>
    <w:rsid w:val="00735E64"/>
    <w:rsid w:val="007511EE"/>
    <w:rsid w:val="00780DA1"/>
    <w:rsid w:val="007A752B"/>
    <w:rsid w:val="008C1870"/>
    <w:rsid w:val="008E43B9"/>
    <w:rsid w:val="0091343A"/>
    <w:rsid w:val="00AE36EF"/>
    <w:rsid w:val="00B15544"/>
    <w:rsid w:val="00B24692"/>
    <w:rsid w:val="00B90CD6"/>
    <w:rsid w:val="00BD347F"/>
    <w:rsid w:val="00CB6CCD"/>
    <w:rsid w:val="00CD26A2"/>
    <w:rsid w:val="00CF6140"/>
    <w:rsid w:val="00DC3D6D"/>
    <w:rsid w:val="00EA7489"/>
    <w:rsid w:val="00EE6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5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A752B"/>
    <w:rPr>
      <w:sz w:val="28"/>
      <w:szCs w:val="20"/>
    </w:rPr>
  </w:style>
  <w:style w:type="character" w:customStyle="1" w:styleId="a4">
    <w:name w:val="Основной текст Знак"/>
    <w:basedOn w:val="a0"/>
    <w:link w:val="a3"/>
    <w:rsid w:val="007A752B"/>
    <w:rPr>
      <w:rFonts w:ascii="Times New Roman" w:eastAsia="Times New Roman" w:hAnsi="Times New Roman" w:cs="Times New Roman"/>
      <w:sz w:val="28"/>
      <w:szCs w:val="20"/>
      <w:lang w:eastAsia="ru-RU"/>
    </w:rPr>
  </w:style>
  <w:style w:type="character" w:styleId="a5">
    <w:name w:val="Hyperlink"/>
    <w:rsid w:val="007A752B"/>
    <w:rPr>
      <w:color w:val="0000FF"/>
      <w:u w:val="single"/>
    </w:rPr>
  </w:style>
  <w:style w:type="paragraph" w:styleId="a6">
    <w:name w:val="Balloon Text"/>
    <w:basedOn w:val="a"/>
    <w:link w:val="a7"/>
    <w:uiPriority w:val="99"/>
    <w:semiHidden/>
    <w:unhideWhenUsed/>
    <w:rsid w:val="007A752B"/>
    <w:rPr>
      <w:rFonts w:ascii="Tahoma" w:hAnsi="Tahoma" w:cs="Tahoma"/>
      <w:sz w:val="16"/>
      <w:szCs w:val="16"/>
    </w:rPr>
  </w:style>
  <w:style w:type="character" w:customStyle="1" w:styleId="a7">
    <w:name w:val="Текст выноски Знак"/>
    <w:basedOn w:val="a0"/>
    <w:link w:val="a6"/>
    <w:uiPriority w:val="99"/>
    <w:semiHidden/>
    <w:rsid w:val="007A752B"/>
    <w:rPr>
      <w:rFonts w:ascii="Tahoma" w:eastAsia="Times New Roman" w:hAnsi="Tahoma" w:cs="Tahoma"/>
      <w:sz w:val="16"/>
      <w:szCs w:val="16"/>
      <w:lang w:eastAsia="ru-RU"/>
    </w:rPr>
  </w:style>
  <w:style w:type="paragraph" w:styleId="a8">
    <w:name w:val="List Paragraph"/>
    <w:basedOn w:val="a"/>
    <w:uiPriority w:val="34"/>
    <w:qFormat/>
    <w:rsid w:val="007511EE"/>
    <w:pPr>
      <w:ind w:left="720"/>
      <w:contextualSpacing/>
    </w:pPr>
  </w:style>
</w:styles>
</file>

<file path=word/webSettings.xml><?xml version="1.0" encoding="utf-8"?>
<w:webSettings xmlns:r="http://schemas.openxmlformats.org/officeDocument/2006/relationships" xmlns:w="http://schemas.openxmlformats.org/wordprocessingml/2006/main">
  <w:divs>
    <w:div w:id="12685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DD24F-52A0-4483-B881-2F8E03D4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9</Pages>
  <Words>2420</Words>
  <Characters>13795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2022-06-21T08:12:00Z</dcterms:created>
  <dcterms:modified xsi:type="dcterms:W3CDTF">2022-06-22T07:37:00Z</dcterms:modified>
</cp:coreProperties>
</file>