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F7" w:rsidRPr="00FC43EE" w:rsidRDefault="00913FF7" w:rsidP="00913FF7"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27F63DD0" wp14:editId="2CAE1394">
            <wp:extent cx="419100" cy="533400"/>
            <wp:effectExtent l="0" t="0" r="0" b="0"/>
            <wp:docPr id="1" name="Рисунок 1" descr="Подтесово ГП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тесово ГП (герб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F7" w:rsidRPr="00FC43EE" w:rsidRDefault="00913FF7" w:rsidP="00913FF7">
      <w:pPr>
        <w:tabs>
          <w:tab w:val="left" w:pos="0"/>
        </w:tabs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АДМИНИСТРАЦИЯ ПОСЕЛ</w:t>
      </w:r>
      <w:r w:rsidR="00E2428B">
        <w:rPr>
          <w:rFonts w:eastAsia="Times New Roman"/>
          <w:sz w:val="24"/>
          <w:szCs w:val="24"/>
          <w:lang w:eastAsia="ru-RU"/>
        </w:rPr>
        <w:t>КА</w:t>
      </w:r>
      <w:r w:rsidRPr="00FC43EE">
        <w:rPr>
          <w:rFonts w:eastAsia="Times New Roman"/>
          <w:sz w:val="24"/>
          <w:szCs w:val="24"/>
          <w:lang w:eastAsia="ru-RU"/>
        </w:rPr>
        <w:t xml:space="preserve"> ПОДТЕСОВО</w:t>
      </w:r>
    </w:p>
    <w:p w:rsidR="00913FF7" w:rsidRPr="00FC43EE" w:rsidRDefault="00913FF7" w:rsidP="00913FF7">
      <w:pPr>
        <w:jc w:val="center"/>
        <w:rPr>
          <w:rFonts w:eastAsia="Times New Roman"/>
          <w:sz w:val="24"/>
          <w:szCs w:val="24"/>
          <w:lang w:eastAsia="ru-RU"/>
        </w:rPr>
      </w:pPr>
      <w:r w:rsidRPr="00FC43EE">
        <w:rPr>
          <w:rFonts w:eastAsia="Times New Roman"/>
          <w:sz w:val="24"/>
          <w:szCs w:val="24"/>
          <w:lang w:eastAsia="ru-RU"/>
        </w:rPr>
        <w:t>ЕНИСЕЙСКОГО РАЙОНА</w:t>
      </w:r>
    </w:p>
    <w:p w:rsidR="00913FF7" w:rsidRPr="00FC43EE" w:rsidRDefault="00913FF7" w:rsidP="00913FF7">
      <w:pPr>
        <w:jc w:val="center"/>
        <w:rPr>
          <w:rFonts w:eastAsia="Times New Roman"/>
          <w:sz w:val="24"/>
          <w:szCs w:val="24"/>
          <w:lang w:eastAsia="ru-RU"/>
        </w:rPr>
      </w:pPr>
      <w:r w:rsidRPr="00FC43EE">
        <w:rPr>
          <w:rFonts w:eastAsia="Times New Roman"/>
          <w:sz w:val="24"/>
          <w:szCs w:val="24"/>
          <w:lang w:eastAsia="ru-RU"/>
        </w:rPr>
        <w:t>КРАСНОЯРСКОГО КРАЯ</w:t>
      </w:r>
    </w:p>
    <w:p w:rsidR="00913FF7" w:rsidRPr="00FC43EE" w:rsidRDefault="00913FF7" w:rsidP="00913FF7">
      <w:pPr>
        <w:jc w:val="center"/>
        <w:rPr>
          <w:rFonts w:eastAsia="Times New Roman"/>
          <w:szCs w:val="28"/>
          <w:lang w:eastAsia="ru-RU"/>
        </w:rPr>
      </w:pPr>
    </w:p>
    <w:p w:rsidR="00913FF7" w:rsidRPr="00FC43EE" w:rsidRDefault="00913FF7" w:rsidP="00913FF7">
      <w:pPr>
        <w:tabs>
          <w:tab w:val="left" w:pos="0"/>
        </w:tabs>
        <w:jc w:val="center"/>
        <w:rPr>
          <w:rFonts w:eastAsia="Times New Roman"/>
          <w:szCs w:val="28"/>
          <w:lang w:eastAsia="ru-RU"/>
        </w:rPr>
      </w:pPr>
      <w:r w:rsidRPr="00FC43EE">
        <w:rPr>
          <w:rFonts w:eastAsia="Times New Roman"/>
          <w:szCs w:val="28"/>
          <w:lang w:eastAsia="ru-RU"/>
        </w:rPr>
        <w:t>ПОСТАНОВЛЕНИЕ</w:t>
      </w:r>
      <w:r w:rsidR="00994148">
        <w:rPr>
          <w:rFonts w:eastAsia="Times New Roman"/>
          <w:szCs w:val="28"/>
          <w:lang w:eastAsia="ru-RU"/>
        </w:rPr>
        <w:t xml:space="preserve">   </w:t>
      </w:r>
    </w:p>
    <w:p w:rsidR="00913FF7" w:rsidRPr="00994148" w:rsidRDefault="003264C2" w:rsidP="000659BA">
      <w:pPr>
        <w:tabs>
          <w:tab w:val="left" w:pos="0"/>
        </w:tabs>
        <w:rPr>
          <w:rFonts w:eastAsia="Times New Roman"/>
          <w:sz w:val="26"/>
          <w:szCs w:val="26"/>
          <w:lang w:eastAsia="ru-RU"/>
        </w:rPr>
      </w:pPr>
      <w:r w:rsidRPr="00994148">
        <w:rPr>
          <w:rFonts w:eastAsia="Times New Roman"/>
          <w:sz w:val="26"/>
          <w:szCs w:val="26"/>
          <w:lang w:eastAsia="ru-RU"/>
        </w:rPr>
        <w:t>01</w:t>
      </w:r>
      <w:r w:rsidR="000659BA" w:rsidRPr="00994148">
        <w:rPr>
          <w:rFonts w:eastAsia="Times New Roman"/>
          <w:sz w:val="26"/>
          <w:szCs w:val="26"/>
          <w:lang w:eastAsia="ru-RU"/>
        </w:rPr>
        <w:t>.</w:t>
      </w:r>
      <w:r w:rsidRPr="00994148">
        <w:rPr>
          <w:rFonts w:eastAsia="Times New Roman"/>
          <w:sz w:val="26"/>
          <w:szCs w:val="26"/>
          <w:lang w:eastAsia="ru-RU"/>
        </w:rPr>
        <w:t>02</w:t>
      </w:r>
      <w:r w:rsidR="00913FF7" w:rsidRPr="00994148">
        <w:rPr>
          <w:rFonts w:eastAsia="Times New Roman"/>
          <w:sz w:val="26"/>
          <w:szCs w:val="26"/>
          <w:lang w:eastAsia="ru-RU"/>
        </w:rPr>
        <w:t>.201</w:t>
      </w:r>
      <w:r w:rsidRPr="00994148">
        <w:rPr>
          <w:rFonts w:eastAsia="Times New Roman"/>
          <w:sz w:val="26"/>
          <w:szCs w:val="26"/>
          <w:lang w:eastAsia="ru-RU"/>
        </w:rPr>
        <w:t>8</w:t>
      </w:r>
      <w:r w:rsidR="00913FF7" w:rsidRPr="00994148">
        <w:rPr>
          <w:rFonts w:eastAsia="Times New Roman"/>
          <w:sz w:val="26"/>
          <w:szCs w:val="26"/>
          <w:lang w:eastAsia="ru-RU"/>
        </w:rPr>
        <w:t xml:space="preserve"> г.                      </w:t>
      </w:r>
      <w:r w:rsidR="0007347C" w:rsidRPr="00994148">
        <w:rPr>
          <w:rFonts w:eastAsia="Times New Roman"/>
          <w:sz w:val="26"/>
          <w:szCs w:val="26"/>
          <w:lang w:eastAsia="ru-RU"/>
        </w:rPr>
        <w:t xml:space="preserve">    </w:t>
      </w:r>
      <w:r w:rsidR="00994148">
        <w:rPr>
          <w:rFonts w:eastAsia="Times New Roman"/>
          <w:sz w:val="26"/>
          <w:szCs w:val="26"/>
          <w:lang w:eastAsia="ru-RU"/>
        </w:rPr>
        <w:t xml:space="preserve">         </w:t>
      </w:r>
      <w:r w:rsidR="0007347C" w:rsidRPr="00994148">
        <w:rPr>
          <w:rFonts w:eastAsia="Times New Roman"/>
          <w:sz w:val="26"/>
          <w:szCs w:val="26"/>
          <w:lang w:eastAsia="ru-RU"/>
        </w:rPr>
        <w:t xml:space="preserve">  </w:t>
      </w:r>
      <w:r w:rsidR="00913FF7" w:rsidRPr="00994148">
        <w:rPr>
          <w:rFonts w:eastAsia="Times New Roman"/>
          <w:sz w:val="26"/>
          <w:szCs w:val="26"/>
          <w:lang w:eastAsia="ru-RU"/>
        </w:rPr>
        <w:t xml:space="preserve">п.Подтесово      </w:t>
      </w:r>
      <w:r w:rsidR="0007347C" w:rsidRPr="00994148">
        <w:rPr>
          <w:rFonts w:eastAsia="Times New Roman"/>
          <w:sz w:val="26"/>
          <w:szCs w:val="26"/>
          <w:lang w:eastAsia="ru-RU"/>
        </w:rPr>
        <w:t xml:space="preserve">                         </w:t>
      </w:r>
      <w:r w:rsidR="00913FF7" w:rsidRPr="00994148">
        <w:rPr>
          <w:rFonts w:eastAsia="Times New Roman"/>
          <w:sz w:val="26"/>
          <w:szCs w:val="26"/>
          <w:lang w:eastAsia="ru-RU"/>
        </w:rPr>
        <w:t xml:space="preserve">   </w:t>
      </w:r>
      <w:r w:rsidR="006A7794" w:rsidRPr="00994148">
        <w:rPr>
          <w:rFonts w:eastAsia="Times New Roman"/>
          <w:sz w:val="26"/>
          <w:szCs w:val="26"/>
          <w:lang w:eastAsia="ru-RU"/>
        </w:rPr>
        <w:t xml:space="preserve">    </w:t>
      </w:r>
      <w:r w:rsidR="00994148">
        <w:rPr>
          <w:rFonts w:eastAsia="Times New Roman"/>
          <w:sz w:val="26"/>
          <w:szCs w:val="26"/>
          <w:lang w:eastAsia="ru-RU"/>
        </w:rPr>
        <w:t xml:space="preserve">           </w:t>
      </w:r>
      <w:r w:rsidR="006A7794" w:rsidRPr="00994148">
        <w:rPr>
          <w:rFonts w:eastAsia="Times New Roman"/>
          <w:sz w:val="26"/>
          <w:szCs w:val="26"/>
          <w:lang w:eastAsia="ru-RU"/>
        </w:rPr>
        <w:t xml:space="preserve"> </w:t>
      </w:r>
      <w:r w:rsidR="00913FF7" w:rsidRPr="00994148">
        <w:rPr>
          <w:rFonts w:eastAsia="Times New Roman"/>
          <w:sz w:val="26"/>
          <w:szCs w:val="26"/>
          <w:lang w:eastAsia="ru-RU"/>
        </w:rPr>
        <w:t xml:space="preserve">№ </w:t>
      </w:r>
      <w:r w:rsidR="006A7794" w:rsidRPr="00994148">
        <w:rPr>
          <w:rFonts w:eastAsia="Times New Roman"/>
          <w:sz w:val="26"/>
          <w:szCs w:val="26"/>
          <w:lang w:eastAsia="ru-RU"/>
        </w:rPr>
        <w:t>08-п</w:t>
      </w:r>
    </w:p>
    <w:p w:rsidR="00913FF7" w:rsidRPr="00994148" w:rsidRDefault="00913FF7" w:rsidP="00DD0A6A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913FF7" w:rsidRPr="00994148" w:rsidRDefault="00C64D86" w:rsidP="00AE1014">
      <w:pPr>
        <w:autoSpaceDE w:val="0"/>
        <w:autoSpaceDN w:val="0"/>
        <w:adjustRightInd w:val="0"/>
        <w:jc w:val="left"/>
        <w:rPr>
          <w:sz w:val="26"/>
          <w:szCs w:val="26"/>
        </w:rPr>
      </w:pPr>
      <w:r w:rsidRPr="00994148">
        <w:rPr>
          <w:bCs/>
          <w:i/>
          <w:sz w:val="26"/>
          <w:szCs w:val="26"/>
        </w:rPr>
        <w:t>О внесении изменений</w:t>
      </w:r>
      <w:r w:rsidR="003F76FD" w:rsidRPr="00994148">
        <w:rPr>
          <w:bCs/>
          <w:i/>
          <w:sz w:val="26"/>
          <w:szCs w:val="26"/>
        </w:rPr>
        <w:t xml:space="preserve"> и дополнений</w:t>
      </w:r>
      <w:r w:rsidRPr="00994148">
        <w:rPr>
          <w:bCs/>
          <w:i/>
          <w:sz w:val="26"/>
          <w:szCs w:val="26"/>
        </w:rPr>
        <w:t xml:space="preserve"> </w:t>
      </w:r>
      <w:r w:rsidR="0007347C" w:rsidRPr="00994148">
        <w:rPr>
          <w:bCs/>
          <w:i/>
          <w:sz w:val="26"/>
          <w:szCs w:val="26"/>
        </w:rPr>
        <w:t xml:space="preserve">в </w:t>
      </w:r>
      <w:r w:rsidR="00913FF7" w:rsidRPr="00994148">
        <w:rPr>
          <w:i/>
          <w:sz w:val="26"/>
          <w:szCs w:val="26"/>
          <w:lang w:eastAsia="ru-RU"/>
        </w:rPr>
        <w:t xml:space="preserve"> </w:t>
      </w:r>
      <w:r w:rsidR="00AE1014" w:rsidRPr="00994148">
        <w:rPr>
          <w:i/>
          <w:sz w:val="26"/>
          <w:szCs w:val="26"/>
          <w:lang w:eastAsia="ru-RU"/>
        </w:rPr>
        <w:t>постановление администрации п. Под</w:t>
      </w:r>
      <w:r w:rsidR="00F07C2E" w:rsidRPr="00994148">
        <w:rPr>
          <w:i/>
          <w:sz w:val="26"/>
          <w:szCs w:val="26"/>
          <w:lang w:eastAsia="ru-RU"/>
        </w:rPr>
        <w:t>тесово  от 31.10.2017г. № 144-п</w:t>
      </w:r>
    </w:p>
    <w:p w:rsidR="00913FF7" w:rsidRDefault="00913FF7" w:rsidP="00913FF7"/>
    <w:p w:rsidR="00913FF7" w:rsidRPr="00174F60" w:rsidRDefault="006A7611" w:rsidP="006A7611">
      <w:pPr>
        <w:ind w:firstLine="851"/>
        <w:rPr>
          <w:sz w:val="26"/>
          <w:szCs w:val="26"/>
        </w:rPr>
      </w:pPr>
      <w:r w:rsidRPr="00174F60">
        <w:rPr>
          <w:sz w:val="26"/>
          <w:szCs w:val="26"/>
        </w:rPr>
        <w:t xml:space="preserve">Руководствуясь </w:t>
      </w:r>
      <w:r w:rsidR="00DD2603" w:rsidRPr="00174F60">
        <w:rPr>
          <w:sz w:val="26"/>
          <w:szCs w:val="26"/>
        </w:rPr>
        <w:t xml:space="preserve">статьей 17 </w:t>
      </w:r>
      <w:r w:rsidRPr="00174F60">
        <w:rPr>
          <w:sz w:val="26"/>
          <w:szCs w:val="26"/>
        </w:rPr>
        <w:t>Устав</w:t>
      </w:r>
      <w:r w:rsidR="00DD2603" w:rsidRPr="00174F60">
        <w:rPr>
          <w:sz w:val="26"/>
          <w:szCs w:val="26"/>
        </w:rPr>
        <w:t>а</w:t>
      </w:r>
      <w:r w:rsidRPr="00174F60">
        <w:rPr>
          <w:sz w:val="26"/>
          <w:szCs w:val="26"/>
        </w:rPr>
        <w:t xml:space="preserve"> поселка Подтесово, постановлением Администрации поселка Подтесово от 14.08.2013 № 59-п «Об утверждении Порядка принятия решений о разработке муниципальных программ поселка Подтесово, их формировании и реализации», в целях формирования современной городской среды и обеспечения комплексного подхода к благоустройству территории поселка Подтесово, </w:t>
      </w:r>
      <w:r w:rsidR="00913FF7" w:rsidRPr="00174F60">
        <w:rPr>
          <w:sz w:val="26"/>
          <w:szCs w:val="26"/>
        </w:rPr>
        <w:t>постановляет:</w:t>
      </w:r>
    </w:p>
    <w:p w:rsidR="006A7611" w:rsidRPr="00174F60" w:rsidRDefault="006A7611" w:rsidP="006A7611">
      <w:pPr>
        <w:ind w:firstLine="851"/>
        <w:rPr>
          <w:sz w:val="26"/>
          <w:szCs w:val="26"/>
        </w:rPr>
      </w:pPr>
    </w:p>
    <w:p w:rsidR="00E91BC5" w:rsidRPr="00174F60" w:rsidRDefault="001B0E50" w:rsidP="00E91BC5">
      <w:pPr>
        <w:autoSpaceDE w:val="0"/>
        <w:autoSpaceDN w:val="0"/>
        <w:adjustRightInd w:val="0"/>
        <w:rPr>
          <w:bCs/>
          <w:sz w:val="26"/>
          <w:szCs w:val="26"/>
        </w:rPr>
      </w:pPr>
      <w:r w:rsidRPr="00174F60">
        <w:rPr>
          <w:bCs/>
          <w:sz w:val="26"/>
          <w:szCs w:val="26"/>
        </w:rPr>
        <w:t xml:space="preserve">1. </w:t>
      </w:r>
      <w:proofErr w:type="gramStart"/>
      <w:r w:rsidR="007377D8" w:rsidRPr="00174F60">
        <w:rPr>
          <w:bCs/>
          <w:sz w:val="26"/>
          <w:szCs w:val="26"/>
        </w:rPr>
        <w:t>Внести в постановление</w:t>
      </w:r>
      <w:r w:rsidR="007377D8" w:rsidRPr="00174F60">
        <w:rPr>
          <w:sz w:val="26"/>
          <w:szCs w:val="26"/>
        </w:rPr>
        <w:t xml:space="preserve"> </w:t>
      </w:r>
      <w:r w:rsidR="004E1BEB" w:rsidRPr="00174F60">
        <w:rPr>
          <w:bCs/>
          <w:sz w:val="26"/>
          <w:szCs w:val="26"/>
        </w:rPr>
        <w:t>а</w:t>
      </w:r>
      <w:r w:rsidR="007377D8" w:rsidRPr="00174F60">
        <w:rPr>
          <w:bCs/>
          <w:sz w:val="26"/>
          <w:szCs w:val="26"/>
        </w:rPr>
        <w:t xml:space="preserve">дминистрации п. Подтесово  от 31.10.2017г. № 144-п «Об утверждении муниципальной программы «Формирование современной городской среды в муниципальном образовании п. Подтесово на 2018-2022 годы» </w:t>
      </w:r>
      <w:r w:rsidR="00F07C2E" w:rsidRPr="00174F60">
        <w:rPr>
          <w:bCs/>
          <w:sz w:val="26"/>
          <w:szCs w:val="26"/>
        </w:rPr>
        <w:t xml:space="preserve">» </w:t>
      </w:r>
      <w:r w:rsidR="00C2119F" w:rsidRPr="00174F60">
        <w:rPr>
          <w:bCs/>
          <w:sz w:val="26"/>
          <w:szCs w:val="26"/>
        </w:rPr>
        <w:t xml:space="preserve">(с изменениями от 22.11. 2017 г. № 161-п  </w:t>
      </w:r>
      <w:r w:rsidR="00F07C2E" w:rsidRPr="00174F60">
        <w:rPr>
          <w:bCs/>
          <w:sz w:val="26"/>
          <w:szCs w:val="26"/>
        </w:rPr>
        <w:t xml:space="preserve">(далее по тексту – Программа) </w:t>
      </w:r>
      <w:r w:rsidR="004E1BEB" w:rsidRPr="00174F60">
        <w:rPr>
          <w:bCs/>
          <w:sz w:val="26"/>
          <w:szCs w:val="26"/>
        </w:rPr>
        <w:t>следующие изменения</w:t>
      </w:r>
      <w:r w:rsidR="003F76FD" w:rsidRPr="00174F60">
        <w:rPr>
          <w:bCs/>
          <w:sz w:val="26"/>
          <w:szCs w:val="26"/>
        </w:rPr>
        <w:t xml:space="preserve"> и дополнения</w:t>
      </w:r>
      <w:r w:rsidR="004E1BEB" w:rsidRPr="00174F60">
        <w:rPr>
          <w:bCs/>
          <w:sz w:val="26"/>
          <w:szCs w:val="26"/>
        </w:rPr>
        <w:t>:</w:t>
      </w:r>
      <w:proofErr w:type="gramEnd"/>
    </w:p>
    <w:p w:rsidR="007A3A4C" w:rsidRPr="00174F60" w:rsidRDefault="00E91BC5" w:rsidP="00E91BC5">
      <w:pPr>
        <w:autoSpaceDE w:val="0"/>
        <w:autoSpaceDN w:val="0"/>
        <w:adjustRightInd w:val="0"/>
        <w:rPr>
          <w:bCs/>
          <w:sz w:val="26"/>
          <w:szCs w:val="26"/>
        </w:rPr>
      </w:pPr>
      <w:r w:rsidRPr="00174F60">
        <w:rPr>
          <w:bCs/>
          <w:sz w:val="26"/>
          <w:szCs w:val="26"/>
        </w:rPr>
        <w:t xml:space="preserve"> - паспорт</w:t>
      </w:r>
      <w:r w:rsidR="007A3A4C" w:rsidRPr="00174F60">
        <w:rPr>
          <w:bCs/>
          <w:sz w:val="26"/>
          <w:szCs w:val="26"/>
        </w:rPr>
        <w:t xml:space="preserve">  муниципальной программы </w:t>
      </w:r>
      <w:r w:rsidRPr="00174F60">
        <w:rPr>
          <w:bCs/>
          <w:sz w:val="26"/>
          <w:szCs w:val="26"/>
        </w:rPr>
        <w:t xml:space="preserve">изложить в новой редакции (Приложение № 1); </w:t>
      </w:r>
    </w:p>
    <w:p w:rsidR="007377D8" w:rsidRPr="00174F60" w:rsidRDefault="004E1BEB" w:rsidP="004E1BEB">
      <w:pPr>
        <w:autoSpaceDE w:val="0"/>
        <w:autoSpaceDN w:val="0"/>
        <w:adjustRightInd w:val="0"/>
        <w:rPr>
          <w:bCs/>
          <w:sz w:val="26"/>
          <w:szCs w:val="26"/>
        </w:rPr>
      </w:pPr>
      <w:r w:rsidRPr="00174F60">
        <w:rPr>
          <w:bCs/>
          <w:sz w:val="26"/>
          <w:szCs w:val="26"/>
        </w:rPr>
        <w:t xml:space="preserve"> </w:t>
      </w:r>
      <w:r w:rsidR="00ED7455" w:rsidRPr="00174F60">
        <w:rPr>
          <w:bCs/>
          <w:sz w:val="26"/>
          <w:szCs w:val="26"/>
        </w:rPr>
        <w:t>-</w:t>
      </w:r>
      <w:r w:rsidR="003F76FD" w:rsidRPr="00174F60">
        <w:rPr>
          <w:bCs/>
          <w:sz w:val="26"/>
          <w:szCs w:val="26"/>
        </w:rPr>
        <w:t xml:space="preserve"> </w:t>
      </w:r>
      <w:r w:rsidR="00E91BC5" w:rsidRPr="00174F60">
        <w:rPr>
          <w:bCs/>
          <w:sz w:val="26"/>
          <w:szCs w:val="26"/>
        </w:rPr>
        <w:t>пункт</w:t>
      </w:r>
      <w:r w:rsidR="003F76FD" w:rsidRPr="00174F60">
        <w:rPr>
          <w:bCs/>
          <w:sz w:val="26"/>
          <w:szCs w:val="26"/>
        </w:rPr>
        <w:t xml:space="preserve"> 7.2.</w:t>
      </w:r>
      <w:r w:rsidR="00E91BC5" w:rsidRPr="00174F60">
        <w:rPr>
          <w:bCs/>
          <w:sz w:val="26"/>
          <w:szCs w:val="26"/>
        </w:rPr>
        <w:t xml:space="preserve"> раздела 7</w:t>
      </w:r>
      <w:r w:rsidR="007377D8" w:rsidRPr="00174F60">
        <w:rPr>
          <w:bCs/>
          <w:sz w:val="26"/>
          <w:szCs w:val="26"/>
        </w:rPr>
        <w:t xml:space="preserve"> Программы </w:t>
      </w:r>
      <w:r w:rsidR="00F07C2E" w:rsidRPr="00174F60">
        <w:rPr>
          <w:bCs/>
          <w:sz w:val="26"/>
          <w:szCs w:val="26"/>
        </w:rPr>
        <w:t>изложить в новой редакции</w:t>
      </w:r>
      <w:r w:rsidR="003F76FD" w:rsidRPr="00174F60">
        <w:rPr>
          <w:bCs/>
          <w:sz w:val="26"/>
          <w:szCs w:val="26"/>
        </w:rPr>
        <w:t>:</w:t>
      </w:r>
    </w:p>
    <w:p w:rsidR="003F76FD" w:rsidRPr="00174F60" w:rsidRDefault="003F76FD" w:rsidP="003F76FD">
      <w:pPr>
        <w:autoSpaceDE w:val="0"/>
        <w:autoSpaceDN w:val="0"/>
        <w:adjustRightInd w:val="0"/>
        <w:rPr>
          <w:bCs/>
          <w:sz w:val="26"/>
          <w:szCs w:val="26"/>
        </w:rPr>
      </w:pPr>
      <w:r w:rsidRPr="00174F60">
        <w:rPr>
          <w:bCs/>
          <w:sz w:val="26"/>
          <w:szCs w:val="26"/>
        </w:rPr>
        <w:t>«7.2.</w:t>
      </w:r>
      <w:r w:rsidRPr="00174F60">
        <w:rPr>
          <w:sz w:val="26"/>
          <w:szCs w:val="26"/>
        </w:rPr>
        <w:t xml:space="preserve"> </w:t>
      </w:r>
      <w:r w:rsidRPr="00174F60">
        <w:rPr>
          <w:bCs/>
          <w:sz w:val="26"/>
          <w:szCs w:val="26"/>
        </w:rPr>
        <w:t xml:space="preserve">Ресурсное обеспечение программы по источникам финансирования и классификации расходов бюджетов приведено в приложениях № 4и № 4.1. к Программе. </w:t>
      </w:r>
    </w:p>
    <w:p w:rsidR="003F76FD" w:rsidRPr="00174F60" w:rsidRDefault="003F76FD" w:rsidP="003F76FD">
      <w:pPr>
        <w:autoSpaceDE w:val="0"/>
        <w:autoSpaceDN w:val="0"/>
        <w:adjustRightInd w:val="0"/>
        <w:rPr>
          <w:bCs/>
          <w:sz w:val="26"/>
          <w:szCs w:val="26"/>
        </w:rPr>
      </w:pPr>
      <w:r w:rsidRPr="00174F60">
        <w:rPr>
          <w:bCs/>
          <w:sz w:val="26"/>
          <w:szCs w:val="26"/>
        </w:rPr>
        <w:t xml:space="preserve">   Контроль за целевым и эффективным использованием средств местного бюджета осуществляется в соответствии с бюджетным законодательством</w:t>
      </w:r>
      <w:proofErr w:type="gramStart"/>
      <w:r w:rsidRPr="00174F60">
        <w:rPr>
          <w:bCs/>
          <w:sz w:val="26"/>
          <w:szCs w:val="26"/>
        </w:rPr>
        <w:t>.»;</w:t>
      </w:r>
      <w:proofErr w:type="gramEnd"/>
    </w:p>
    <w:p w:rsidR="007377D8" w:rsidRPr="00174F60" w:rsidRDefault="004E1BEB" w:rsidP="00ED7455">
      <w:pPr>
        <w:tabs>
          <w:tab w:val="left" w:pos="567"/>
        </w:tabs>
        <w:autoSpaceDE w:val="0"/>
        <w:autoSpaceDN w:val="0"/>
        <w:adjustRightInd w:val="0"/>
        <w:rPr>
          <w:bCs/>
          <w:sz w:val="26"/>
          <w:szCs w:val="26"/>
        </w:rPr>
      </w:pPr>
      <w:r w:rsidRPr="00174F60">
        <w:rPr>
          <w:bCs/>
          <w:sz w:val="26"/>
          <w:szCs w:val="26"/>
        </w:rPr>
        <w:t xml:space="preserve"> </w:t>
      </w:r>
      <w:r w:rsidR="00ED7455" w:rsidRPr="00174F60">
        <w:rPr>
          <w:bCs/>
          <w:sz w:val="26"/>
          <w:szCs w:val="26"/>
        </w:rPr>
        <w:t>-</w:t>
      </w:r>
      <w:r w:rsidR="001B0E50" w:rsidRPr="00174F60">
        <w:rPr>
          <w:bCs/>
          <w:sz w:val="26"/>
          <w:szCs w:val="26"/>
        </w:rPr>
        <w:t>п</w:t>
      </w:r>
      <w:r w:rsidR="007377D8" w:rsidRPr="00174F60">
        <w:rPr>
          <w:bCs/>
          <w:sz w:val="26"/>
          <w:szCs w:val="26"/>
        </w:rPr>
        <w:t xml:space="preserve">риложение № </w:t>
      </w:r>
      <w:r w:rsidR="003F76FD" w:rsidRPr="00174F60">
        <w:rPr>
          <w:bCs/>
          <w:sz w:val="26"/>
          <w:szCs w:val="26"/>
        </w:rPr>
        <w:t>4</w:t>
      </w:r>
      <w:r w:rsidR="007377D8" w:rsidRPr="00174F60">
        <w:rPr>
          <w:bCs/>
          <w:sz w:val="26"/>
          <w:szCs w:val="26"/>
        </w:rPr>
        <w:t xml:space="preserve"> Программы</w:t>
      </w:r>
      <w:r w:rsidRPr="00174F60">
        <w:rPr>
          <w:bCs/>
          <w:sz w:val="26"/>
          <w:szCs w:val="26"/>
        </w:rPr>
        <w:t xml:space="preserve"> «</w:t>
      </w:r>
      <w:r w:rsidR="003F76FD" w:rsidRPr="00174F60">
        <w:rPr>
          <w:bCs/>
          <w:sz w:val="26"/>
          <w:szCs w:val="26"/>
        </w:rPr>
        <w:t xml:space="preserve">Состав и ресурсное обеспечение муниципальной программы  по источникам финансирования и классификации расходов бюджетов» </w:t>
      </w:r>
      <w:r w:rsidRPr="00174F60">
        <w:rPr>
          <w:bCs/>
          <w:sz w:val="26"/>
          <w:szCs w:val="26"/>
        </w:rPr>
        <w:t xml:space="preserve">изложить в новой редакции </w:t>
      </w:r>
      <w:r w:rsidR="00E91BC5" w:rsidRPr="00174F60">
        <w:rPr>
          <w:bCs/>
          <w:sz w:val="26"/>
          <w:szCs w:val="26"/>
        </w:rPr>
        <w:t>(</w:t>
      </w:r>
      <w:r w:rsidR="00F07C2E" w:rsidRPr="00174F60">
        <w:rPr>
          <w:bCs/>
          <w:sz w:val="26"/>
          <w:szCs w:val="26"/>
        </w:rPr>
        <w:t>Приложения №</w:t>
      </w:r>
      <w:r w:rsidR="009C5E55" w:rsidRPr="00174F60">
        <w:rPr>
          <w:bCs/>
          <w:sz w:val="26"/>
          <w:szCs w:val="26"/>
        </w:rPr>
        <w:t xml:space="preserve"> </w:t>
      </w:r>
      <w:r w:rsidR="00E91BC5" w:rsidRPr="00174F60">
        <w:rPr>
          <w:bCs/>
          <w:sz w:val="26"/>
          <w:szCs w:val="26"/>
        </w:rPr>
        <w:t>2)</w:t>
      </w:r>
      <w:r w:rsidR="00F07C2E" w:rsidRPr="00174F60">
        <w:rPr>
          <w:bCs/>
          <w:sz w:val="26"/>
          <w:szCs w:val="26"/>
        </w:rPr>
        <w:t>;</w:t>
      </w:r>
    </w:p>
    <w:p w:rsidR="00857558" w:rsidRPr="00174F60" w:rsidRDefault="00ED7455" w:rsidP="00857558">
      <w:pPr>
        <w:tabs>
          <w:tab w:val="left" w:pos="567"/>
        </w:tabs>
        <w:autoSpaceDE w:val="0"/>
        <w:autoSpaceDN w:val="0"/>
        <w:adjustRightInd w:val="0"/>
        <w:rPr>
          <w:bCs/>
          <w:sz w:val="26"/>
          <w:szCs w:val="26"/>
        </w:rPr>
      </w:pPr>
      <w:r w:rsidRPr="00174F60">
        <w:rPr>
          <w:b/>
          <w:bCs/>
          <w:sz w:val="26"/>
          <w:szCs w:val="26"/>
        </w:rPr>
        <w:t xml:space="preserve"> </w:t>
      </w:r>
      <w:r w:rsidRPr="00174F60">
        <w:rPr>
          <w:bCs/>
          <w:sz w:val="26"/>
          <w:szCs w:val="26"/>
        </w:rPr>
        <w:t>-</w:t>
      </w:r>
      <w:r w:rsidR="003F76FD" w:rsidRPr="00174F60">
        <w:rPr>
          <w:bCs/>
          <w:sz w:val="26"/>
          <w:szCs w:val="26"/>
        </w:rPr>
        <w:t xml:space="preserve"> дополнить Программу приложением № 4.1</w:t>
      </w:r>
      <w:r w:rsidR="00857558" w:rsidRPr="00174F60">
        <w:rPr>
          <w:bCs/>
          <w:sz w:val="26"/>
          <w:szCs w:val="26"/>
        </w:rPr>
        <w:t xml:space="preserve"> 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бюджета и краевого бюджета» </w:t>
      </w:r>
      <w:r w:rsidR="00E91BC5" w:rsidRPr="00174F60">
        <w:rPr>
          <w:bCs/>
          <w:sz w:val="26"/>
          <w:szCs w:val="26"/>
        </w:rPr>
        <w:t>(</w:t>
      </w:r>
      <w:r w:rsidR="00F07C2E" w:rsidRPr="00174F60">
        <w:rPr>
          <w:bCs/>
          <w:sz w:val="26"/>
          <w:szCs w:val="26"/>
        </w:rPr>
        <w:t>Приложения №</w:t>
      </w:r>
      <w:r w:rsidR="009C5E55" w:rsidRPr="00174F60">
        <w:rPr>
          <w:bCs/>
          <w:sz w:val="26"/>
          <w:szCs w:val="26"/>
        </w:rPr>
        <w:t xml:space="preserve"> </w:t>
      </w:r>
      <w:r w:rsidR="00C2119F" w:rsidRPr="00174F60">
        <w:rPr>
          <w:bCs/>
          <w:sz w:val="26"/>
          <w:szCs w:val="26"/>
        </w:rPr>
        <w:t xml:space="preserve">3); </w:t>
      </w:r>
    </w:p>
    <w:p w:rsidR="00C2119F" w:rsidRPr="00174F60" w:rsidRDefault="00C2119F" w:rsidP="00857558">
      <w:pPr>
        <w:tabs>
          <w:tab w:val="left" w:pos="567"/>
        </w:tabs>
        <w:autoSpaceDE w:val="0"/>
        <w:autoSpaceDN w:val="0"/>
        <w:adjustRightInd w:val="0"/>
        <w:rPr>
          <w:bCs/>
          <w:sz w:val="26"/>
          <w:szCs w:val="26"/>
        </w:rPr>
      </w:pPr>
      <w:r w:rsidRPr="00174F60">
        <w:rPr>
          <w:bCs/>
          <w:sz w:val="26"/>
          <w:szCs w:val="26"/>
        </w:rPr>
        <w:t>- приложение № 2 Программы</w:t>
      </w:r>
      <w:r w:rsidRPr="00174F60">
        <w:rPr>
          <w:sz w:val="26"/>
          <w:szCs w:val="26"/>
        </w:rPr>
        <w:t xml:space="preserve"> «</w:t>
      </w:r>
      <w:r w:rsidRPr="00174F60">
        <w:rPr>
          <w:bCs/>
          <w:sz w:val="26"/>
          <w:szCs w:val="26"/>
        </w:rPr>
        <w:t>Ранжированный адресный перечень дворовых территорий многоквартирных домов»  изложить в новой редакции (Приложения № 4).</w:t>
      </w:r>
    </w:p>
    <w:p w:rsidR="001B0E50" w:rsidRPr="00174F60" w:rsidRDefault="001B0E50" w:rsidP="001B0E50">
      <w:pPr>
        <w:autoSpaceDE w:val="0"/>
        <w:autoSpaceDN w:val="0"/>
        <w:adjustRightInd w:val="0"/>
        <w:rPr>
          <w:sz w:val="26"/>
          <w:szCs w:val="26"/>
        </w:rPr>
      </w:pPr>
      <w:r w:rsidRPr="00174F60">
        <w:rPr>
          <w:sz w:val="26"/>
          <w:szCs w:val="26"/>
        </w:rPr>
        <w:t xml:space="preserve">2. </w:t>
      </w:r>
      <w:proofErr w:type="gramStart"/>
      <w:r w:rsidRPr="00174F60">
        <w:rPr>
          <w:sz w:val="26"/>
          <w:szCs w:val="26"/>
        </w:rPr>
        <w:t>Контроль за</w:t>
      </w:r>
      <w:proofErr w:type="gramEnd"/>
      <w:r w:rsidRPr="00174F60">
        <w:rPr>
          <w:sz w:val="26"/>
          <w:szCs w:val="26"/>
        </w:rPr>
        <w:t xml:space="preserve"> выполнением настоящего постановления оставляю за собой. </w:t>
      </w:r>
    </w:p>
    <w:p w:rsidR="00B0143D" w:rsidRPr="00174F60" w:rsidRDefault="001B0E50" w:rsidP="001B0E50">
      <w:pPr>
        <w:autoSpaceDE w:val="0"/>
        <w:autoSpaceDN w:val="0"/>
        <w:adjustRightInd w:val="0"/>
        <w:rPr>
          <w:sz w:val="26"/>
          <w:szCs w:val="26"/>
        </w:rPr>
      </w:pPr>
      <w:r w:rsidRPr="00174F60">
        <w:rPr>
          <w:sz w:val="26"/>
          <w:szCs w:val="26"/>
        </w:rPr>
        <w:t xml:space="preserve">3.Постановление вступает в силу </w:t>
      </w:r>
      <w:r w:rsidR="00F07C2E" w:rsidRPr="00174F60">
        <w:rPr>
          <w:sz w:val="26"/>
          <w:szCs w:val="26"/>
        </w:rPr>
        <w:t>после</w:t>
      </w:r>
      <w:r w:rsidRPr="00174F60">
        <w:rPr>
          <w:sz w:val="26"/>
          <w:szCs w:val="26"/>
        </w:rPr>
        <w:t xml:space="preserve"> официального опубликования в информационном издании «</w:t>
      </w:r>
      <w:proofErr w:type="spellStart"/>
      <w:r w:rsidRPr="00174F60">
        <w:rPr>
          <w:sz w:val="26"/>
          <w:szCs w:val="26"/>
        </w:rPr>
        <w:t>Подтёсовский</w:t>
      </w:r>
      <w:proofErr w:type="spellEnd"/>
      <w:r w:rsidRPr="00174F60">
        <w:rPr>
          <w:sz w:val="26"/>
          <w:szCs w:val="26"/>
        </w:rPr>
        <w:t xml:space="preserve"> Вестник» и подлежит размещению на официальном сайте п.   Подтесово Енисейского района в сети Интернет – </w:t>
      </w:r>
      <w:proofErr w:type="spellStart"/>
      <w:r w:rsidRPr="00174F60">
        <w:rPr>
          <w:sz w:val="26"/>
          <w:szCs w:val="26"/>
        </w:rPr>
        <w:t>подтесово</w:t>
      </w:r>
      <w:proofErr w:type="gramStart"/>
      <w:r w:rsidRPr="00174F60">
        <w:rPr>
          <w:sz w:val="26"/>
          <w:szCs w:val="26"/>
        </w:rPr>
        <w:t>.р</w:t>
      </w:r>
      <w:proofErr w:type="gramEnd"/>
      <w:r w:rsidRPr="00174F60">
        <w:rPr>
          <w:sz w:val="26"/>
          <w:szCs w:val="26"/>
        </w:rPr>
        <w:t>ф</w:t>
      </w:r>
      <w:proofErr w:type="spellEnd"/>
    </w:p>
    <w:p w:rsidR="00B0143D" w:rsidRPr="00174F60" w:rsidRDefault="00B0143D" w:rsidP="001B0E50">
      <w:pPr>
        <w:autoSpaceDE w:val="0"/>
        <w:autoSpaceDN w:val="0"/>
        <w:adjustRightInd w:val="0"/>
        <w:rPr>
          <w:sz w:val="26"/>
          <w:szCs w:val="26"/>
        </w:rPr>
      </w:pPr>
    </w:p>
    <w:p w:rsidR="001B0E50" w:rsidRPr="00174F60" w:rsidRDefault="00E91BC5" w:rsidP="001B0E50">
      <w:pPr>
        <w:autoSpaceDE w:val="0"/>
        <w:autoSpaceDN w:val="0"/>
        <w:adjustRightInd w:val="0"/>
        <w:rPr>
          <w:sz w:val="26"/>
          <w:szCs w:val="26"/>
        </w:rPr>
      </w:pPr>
      <w:r w:rsidRPr="00174F60">
        <w:rPr>
          <w:sz w:val="26"/>
          <w:szCs w:val="26"/>
        </w:rPr>
        <w:t xml:space="preserve">Глава п. Подтесово  </w:t>
      </w:r>
      <w:r w:rsidR="001B0E50" w:rsidRPr="00174F60">
        <w:rPr>
          <w:sz w:val="26"/>
          <w:szCs w:val="26"/>
        </w:rPr>
        <w:t xml:space="preserve">                               </w:t>
      </w:r>
      <w:r w:rsidR="00C06B46" w:rsidRPr="00174F60">
        <w:rPr>
          <w:sz w:val="26"/>
          <w:szCs w:val="26"/>
        </w:rPr>
        <w:t xml:space="preserve">                           </w:t>
      </w:r>
      <w:r w:rsidRPr="00174F60">
        <w:rPr>
          <w:sz w:val="26"/>
          <w:szCs w:val="26"/>
        </w:rPr>
        <w:t xml:space="preserve">      </w:t>
      </w:r>
      <w:r w:rsidR="00174F60">
        <w:rPr>
          <w:sz w:val="26"/>
          <w:szCs w:val="26"/>
        </w:rPr>
        <w:t xml:space="preserve">                  </w:t>
      </w:r>
      <w:r w:rsidR="00C06B46" w:rsidRPr="00174F60">
        <w:rPr>
          <w:sz w:val="26"/>
          <w:szCs w:val="26"/>
        </w:rPr>
        <w:t xml:space="preserve"> </w:t>
      </w:r>
      <w:r w:rsidR="001B0E50" w:rsidRPr="00174F60">
        <w:rPr>
          <w:sz w:val="26"/>
          <w:szCs w:val="26"/>
        </w:rPr>
        <w:t>А.М.Лейбович</w:t>
      </w:r>
    </w:p>
    <w:p w:rsidR="00857558" w:rsidRDefault="00857558" w:rsidP="00913FF7"/>
    <w:p w:rsidR="00096087" w:rsidRDefault="00096087" w:rsidP="00913FF7"/>
    <w:p w:rsidR="00174F60" w:rsidRDefault="00174F60" w:rsidP="00096087">
      <w:pPr>
        <w:jc w:val="right"/>
        <w:rPr>
          <w:sz w:val="22"/>
        </w:rPr>
      </w:pPr>
    </w:p>
    <w:p w:rsidR="00096087" w:rsidRPr="00096087" w:rsidRDefault="00096087" w:rsidP="00096087">
      <w:pPr>
        <w:jc w:val="right"/>
        <w:rPr>
          <w:sz w:val="22"/>
        </w:rPr>
      </w:pPr>
      <w:r w:rsidRPr="00096087">
        <w:rPr>
          <w:sz w:val="22"/>
        </w:rPr>
        <w:lastRenderedPageBreak/>
        <w:t xml:space="preserve">Приложение № </w:t>
      </w:r>
      <w:r>
        <w:rPr>
          <w:sz w:val="22"/>
        </w:rPr>
        <w:t>1</w:t>
      </w:r>
      <w:r w:rsidRPr="00096087">
        <w:rPr>
          <w:sz w:val="22"/>
        </w:rPr>
        <w:t xml:space="preserve"> </w:t>
      </w:r>
    </w:p>
    <w:p w:rsidR="00096087" w:rsidRPr="00096087" w:rsidRDefault="00096087" w:rsidP="00096087">
      <w:pPr>
        <w:jc w:val="right"/>
        <w:rPr>
          <w:sz w:val="22"/>
        </w:rPr>
      </w:pPr>
      <w:r w:rsidRPr="00096087">
        <w:rPr>
          <w:sz w:val="22"/>
        </w:rPr>
        <w:t>к постановлению администрации п. Подтесово</w:t>
      </w:r>
    </w:p>
    <w:p w:rsidR="00346B89" w:rsidRDefault="00096087" w:rsidP="00346B89">
      <w:pPr>
        <w:jc w:val="right"/>
      </w:pPr>
      <w:r w:rsidRPr="00096087">
        <w:rPr>
          <w:sz w:val="22"/>
        </w:rPr>
        <w:t xml:space="preserve">№  </w:t>
      </w:r>
      <w:r w:rsidR="00994148">
        <w:rPr>
          <w:sz w:val="22"/>
        </w:rPr>
        <w:t>08-п</w:t>
      </w:r>
      <w:r w:rsidRPr="00096087">
        <w:rPr>
          <w:sz w:val="22"/>
        </w:rPr>
        <w:t xml:space="preserve">  от </w:t>
      </w:r>
      <w:r w:rsidR="00994148">
        <w:rPr>
          <w:sz w:val="22"/>
        </w:rPr>
        <w:t xml:space="preserve">01.02.2018 </w:t>
      </w:r>
      <w:r w:rsidRPr="00096087">
        <w:rPr>
          <w:sz w:val="22"/>
        </w:rPr>
        <w:t xml:space="preserve"> г</w:t>
      </w:r>
      <w:r>
        <w:rPr>
          <w:sz w:val="22"/>
        </w:rPr>
        <w:t>.</w:t>
      </w:r>
      <w:r w:rsidR="00346B89" w:rsidRPr="00346B89">
        <w:t xml:space="preserve"> </w:t>
      </w:r>
    </w:p>
    <w:p w:rsidR="00096087" w:rsidRDefault="00096087" w:rsidP="00096087">
      <w:pPr>
        <w:jc w:val="right"/>
        <w:rPr>
          <w:sz w:val="22"/>
        </w:rPr>
      </w:pPr>
    </w:p>
    <w:p w:rsidR="00096087" w:rsidRPr="00096087" w:rsidRDefault="00096087" w:rsidP="00096087">
      <w:pPr>
        <w:jc w:val="right"/>
        <w:rPr>
          <w:sz w:val="22"/>
        </w:rPr>
      </w:pPr>
    </w:p>
    <w:p w:rsidR="00096087" w:rsidRPr="00096087" w:rsidRDefault="00096087" w:rsidP="00096087">
      <w:pPr>
        <w:widowControl w:val="0"/>
        <w:autoSpaceDE w:val="0"/>
        <w:autoSpaceDN w:val="0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096087">
        <w:rPr>
          <w:rFonts w:eastAsia="Times New Roman"/>
          <w:sz w:val="24"/>
          <w:szCs w:val="24"/>
          <w:lang w:eastAsia="ru-RU"/>
        </w:rPr>
        <w:t xml:space="preserve">1. ПАСПОРТ МУНИЦИРАЛЬНОЙ ПРОГРАММЫ </w:t>
      </w:r>
      <w:bookmarkStart w:id="0" w:name="_GoBack"/>
      <w:bookmarkEnd w:id="0"/>
    </w:p>
    <w:p w:rsidR="00096087" w:rsidRPr="00096087" w:rsidRDefault="00096087" w:rsidP="00096087">
      <w:pPr>
        <w:widowControl w:val="0"/>
        <w:suppressAutoHyphens/>
        <w:ind w:left="720"/>
        <w:contextualSpacing/>
        <w:jc w:val="center"/>
        <w:rPr>
          <w:rFonts w:eastAsia="SimSun"/>
          <w:b/>
          <w:kern w:val="1"/>
          <w:sz w:val="24"/>
          <w:szCs w:val="24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9"/>
        <w:gridCol w:w="7087"/>
      </w:tblGrid>
      <w:tr w:rsidR="00096087" w:rsidRPr="00096087" w:rsidTr="00096087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color w:val="000000"/>
                <w:sz w:val="24"/>
                <w:szCs w:val="24"/>
                <w:shd w:val="clear" w:color="auto" w:fill="FFFFFF"/>
              </w:rPr>
              <w:t>«Формирование современной городской среды</w:t>
            </w:r>
            <w:r w:rsidRPr="00096087">
              <w:rPr>
                <w:rFonts w:eastAsia="SimSu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>в муниципальном образовании п. Подтесово</w:t>
            </w:r>
            <w:r w:rsidRPr="00096087">
              <w:rPr>
                <w:rFonts w:eastAsia="SimSu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Pr="00096087">
              <w:rPr>
                <w:color w:val="000000"/>
                <w:sz w:val="24"/>
                <w:szCs w:val="24"/>
                <w:shd w:val="clear" w:color="auto" w:fill="FFFFFF"/>
              </w:rPr>
              <w:t xml:space="preserve">на 2018-2022 годы» (далее </w:t>
            </w:r>
            <w:proofErr w:type="gramStart"/>
            <w:r w:rsidRPr="00096087">
              <w:rPr>
                <w:color w:val="000000"/>
                <w:sz w:val="24"/>
                <w:szCs w:val="24"/>
                <w:shd w:val="clear" w:color="auto" w:fill="FFFFFF"/>
              </w:rPr>
              <w:t>–П</w:t>
            </w:r>
            <w:proofErr w:type="gramEnd"/>
            <w:r w:rsidRPr="00096087">
              <w:rPr>
                <w:color w:val="000000"/>
                <w:sz w:val="24"/>
                <w:szCs w:val="24"/>
                <w:shd w:val="clear" w:color="auto" w:fill="FFFFFF"/>
              </w:rPr>
              <w:t>рограмма)</w:t>
            </w:r>
          </w:p>
        </w:tc>
      </w:tr>
      <w:tr w:rsidR="00096087" w:rsidRPr="00096087" w:rsidTr="00096087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096087">
              <w:rPr>
                <w:rFonts w:eastAsia="Times New Roman"/>
                <w:sz w:val="24"/>
                <w:szCs w:val="24"/>
              </w:rPr>
              <w:t xml:space="preserve">Основания для разработки </w:t>
            </w:r>
            <w:r w:rsidRPr="00096087">
              <w:rPr>
                <w:color w:val="000000"/>
                <w:sz w:val="24"/>
                <w:szCs w:val="24"/>
              </w:rPr>
              <w:t xml:space="preserve">государственной программы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ст.179 Бюджетного кодекса Российской Федерации, Федеральный закон от 06.10.2003 № 131-ФЗ «Об общих принципах организации местного самоуправления в Российской Федерации», </w:t>
            </w:r>
          </w:p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Приказ Минстроя России от 06.04.2017 № 691/</w:t>
            </w:r>
            <w:proofErr w:type="spellStart"/>
            <w:proofErr w:type="gramStart"/>
            <w:r w:rsidRPr="000960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0960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годы», Устав поселка Подтесово</w:t>
            </w:r>
          </w:p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096087">
              <w:rPr>
                <w:sz w:val="24"/>
                <w:szCs w:val="24"/>
              </w:rPr>
              <w:t xml:space="preserve">постановление Администрации поселка Подтесово от 14.08.2013 № 59-п «Об утверждении Порядка принятия решений о разработке муниципальных программ поселка Подтесово, их формировании и реализации» </w:t>
            </w:r>
          </w:p>
        </w:tc>
      </w:tr>
      <w:tr w:rsidR="00096087" w:rsidRPr="00096087" w:rsidTr="00096087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Администрация поселка Подтесово Енисейского района Красноярского края</w:t>
            </w:r>
          </w:p>
        </w:tc>
      </w:tr>
      <w:tr w:rsidR="00096087" w:rsidRPr="00096087" w:rsidTr="00096087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Администрация поселка Подтесово Енисейского района Красноярского края, Управляющие компании, жители поселка</w:t>
            </w:r>
          </w:p>
        </w:tc>
      </w:tr>
      <w:tr w:rsidR="00096087" w:rsidRPr="00096087" w:rsidTr="00096087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 целях реализации целей Программы подпрограммы не выделяются. </w:t>
            </w:r>
          </w:p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Отдельные мероприятия Программы: </w:t>
            </w:r>
          </w:p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1. Расходы на реализацию мероприятий по благоустройству, направленных на формирование современной городской среды; 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bCs/>
                <w:sz w:val="24"/>
                <w:szCs w:val="24"/>
              </w:rPr>
            </w:pPr>
            <w:r w:rsidRPr="00096087">
              <w:rPr>
                <w:sz w:val="24"/>
                <w:szCs w:val="24"/>
              </w:rPr>
              <w:t xml:space="preserve">2. </w:t>
            </w:r>
            <w:proofErr w:type="spellStart"/>
            <w:r w:rsidRPr="00096087">
              <w:rPr>
                <w:sz w:val="24"/>
                <w:szCs w:val="24"/>
              </w:rPr>
              <w:t>Софинансирование</w:t>
            </w:r>
            <w:proofErr w:type="spellEnd"/>
            <w:r w:rsidRPr="00096087">
              <w:rPr>
                <w:sz w:val="24"/>
                <w:szCs w:val="24"/>
              </w:rPr>
              <w:t xml:space="preserve"> расходов на реализацию 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bCs/>
                <w:sz w:val="24"/>
                <w:szCs w:val="24"/>
              </w:rPr>
            </w:pPr>
            <w:r w:rsidRPr="00096087">
              <w:rPr>
                <w:sz w:val="24"/>
                <w:szCs w:val="24"/>
              </w:rPr>
              <w:t xml:space="preserve">мероприятий по благоустройству, направленных на формирование комфортной городской среды </w:t>
            </w:r>
          </w:p>
        </w:tc>
      </w:tr>
      <w:tr w:rsidR="00096087" w:rsidRPr="00096087" w:rsidTr="00096087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096087">
              <w:rPr>
                <w:b/>
                <w:bCs/>
                <w:sz w:val="24"/>
                <w:szCs w:val="24"/>
              </w:rPr>
              <w:t xml:space="preserve"> </w:t>
            </w:r>
            <w:r w:rsidRPr="00096087">
              <w:rPr>
                <w:bCs/>
                <w:sz w:val="24"/>
                <w:szCs w:val="24"/>
              </w:rPr>
              <w:t>поселка Подтесово</w:t>
            </w:r>
          </w:p>
        </w:tc>
      </w:tr>
      <w:tr w:rsidR="00096087" w:rsidRPr="00096087" w:rsidTr="00096087">
        <w:trPr>
          <w:trHeight w:val="2451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sz w:val="24"/>
                <w:szCs w:val="24"/>
                <w:lang w:eastAsia="ru-RU"/>
              </w:rPr>
              <w:t>1.обеспечение формирования единого облика муниципального образования</w:t>
            </w:r>
          </w:p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sz w:val="24"/>
                <w:szCs w:val="24"/>
                <w:lang w:eastAsia="ru-RU"/>
              </w:rPr>
              <w:t>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sz w:val="24"/>
                <w:szCs w:val="24"/>
                <w:lang w:eastAsia="ru-RU"/>
              </w:rPr>
              <w:t>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096087" w:rsidRPr="00096087" w:rsidTr="00096087">
        <w:trPr>
          <w:trHeight w:val="1683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3"/>
              <w:gridCol w:w="2733"/>
            </w:tblGrid>
            <w:tr w:rsidR="00096087" w:rsidRPr="00096087" w:rsidTr="00096087">
              <w:trPr>
                <w:trHeight w:val="1835"/>
              </w:trPr>
              <w:tc>
                <w:tcPr>
                  <w:tcW w:w="2733" w:type="dxa"/>
                </w:tcPr>
                <w:p w:rsidR="00096087" w:rsidRPr="00096087" w:rsidRDefault="00096087" w:rsidP="00096087">
                  <w:pPr>
                    <w:autoSpaceDE w:val="0"/>
                    <w:autoSpaceDN w:val="0"/>
                    <w:adjustRightInd w:val="0"/>
                    <w:contextualSpacing/>
                    <w:jc w:val="left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96087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Перечень целевых показателей и показателей результативности муниципальной программы с расшифровкой плановых значений по </w:t>
                  </w:r>
                  <w:r w:rsidRPr="00096087"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годам ее реализации, значения целевых показателей на долгосрочный период </w:t>
                  </w:r>
                </w:p>
              </w:tc>
              <w:tc>
                <w:tcPr>
                  <w:tcW w:w="2733" w:type="dxa"/>
                </w:tcPr>
                <w:p w:rsidR="00096087" w:rsidRPr="00096087" w:rsidRDefault="00096087" w:rsidP="00096087">
                  <w:pPr>
                    <w:autoSpaceDE w:val="0"/>
                    <w:autoSpaceDN w:val="0"/>
                    <w:adjustRightInd w:val="0"/>
                    <w:contextualSpacing/>
                    <w:jc w:val="left"/>
                    <w:rPr>
                      <w:rFonts w:eastAsia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приложение № 1, № 2 к паспорту муниципальной программы </w:t>
            </w:r>
          </w:p>
        </w:tc>
      </w:tr>
      <w:tr w:rsidR="00096087" w:rsidRPr="00096087" w:rsidTr="00096087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lastRenderedPageBreak/>
              <w:t>Срок</w:t>
            </w: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087" w:rsidRPr="00096087" w:rsidRDefault="00096087" w:rsidP="00096087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096087">
              <w:rPr>
                <w:rFonts w:eastAsia="Times New Roman"/>
                <w:sz w:val="24"/>
                <w:szCs w:val="24"/>
                <w:lang w:eastAsia="ru-RU"/>
              </w:rPr>
              <w:t>2018-2022 годы</w:t>
            </w:r>
          </w:p>
        </w:tc>
      </w:tr>
      <w:tr w:rsidR="00096087" w:rsidRPr="00096087" w:rsidTr="00096087">
        <w:trPr>
          <w:trHeight w:val="70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Объемы бюджетных ассигнований Программы 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общий объем финансирования муниципальной программы в 2018 - 2022 годах за счет всех источников составит 5 280,3  тыс. рублей, в том числе: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2018 год – 5280,3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2019 год – 0,0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2020 год -  0,0 тыс. рублей.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в том числе: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средства федерального бюджета – </w:t>
            </w:r>
            <w:r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3241,4</w:t>
            </w: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 тыс. рублей, в том числе по годам: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2018 год – 3241,4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2019 год – 0,0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2020 год -  0,0 тыс. рублей.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средства краевого бюджета – </w:t>
            </w:r>
            <w:r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1986,6</w:t>
            </w: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 тыс. рублей, в том числе по годам: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2018 год – 1986,6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2019 год – 0,0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2020 год -  0,0 тыс. рублей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средства местного бюджета – 52,3 тыс. рублей, в том числе по годам: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2018 год – 52,3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2019 год – 0,0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2020 год -  0,0 тыс. рублей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иные источники – 0,0 тыс. рублей, в том числе по годам: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2018 год – 0,0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2019 год – 0,0 тыс. рублей;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2020 год -  0,0 тыс. рублей</w:t>
            </w:r>
          </w:p>
        </w:tc>
      </w:tr>
      <w:tr w:rsidR="00096087" w:rsidRPr="00096087" w:rsidTr="00096087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- увеличение доли дворовых территорий МКД, в отношении которых будут проведены работы по благоустройству, от общего количества дворовых территорий МКД; 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- создание комфортных условий для отдыха и досуга жителей; 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- увеличение числа граждан, обеспеченных комфортными условиями проживания в МКД; 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- благоустройство территорий общественных территорий муниципального образования; 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- улучшение эстетического состояния общественных территорий муниципального образования; </w:t>
            </w:r>
          </w:p>
          <w:p w:rsidR="00096087" w:rsidRPr="00096087" w:rsidRDefault="00096087" w:rsidP="00096087">
            <w:pPr>
              <w:widowControl w:val="0"/>
              <w:suppressAutoHyphens/>
              <w:contextualSpacing/>
              <w:jc w:val="left"/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</w:pPr>
            <w:r w:rsidRPr="00096087">
              <w:rPr>
                <w:rFonts w:eastAsia="SimSun"/>
                <w:bCs/>
                <w:kern w:val="1"/>
                <w:sz w:val="24"/>
                <w:szCs w:val="24"/>
                <w:lang w:eastAsia="ar-SA"/>
              </w:rPr>
              <w:t xml:space="preserve">- уровень информирования о мероприятиях по формированию современной городской среды муниципального образования, в ходе реализации Программы достигнет до 100%. </w:t>
            </w:r>
          </w:p>
        </w:tc>
      </w:tr>
    </w:tbl>
    <w:p w:rsidR="00096087" w:rsidRPr="00096087" w:rsidRDefault="00096087" w:rsidP="00096087">
      <w:pPr>
        <w:contextualSpacing/>
        <w:jc w:val="center"/>
        <w:rPr>
          <w:b/>
          <w:sz w:val="24"/>
          <w:szCs w:val="24"/>
          <w:lang w:eastAsia="ru-RU"/>
        </w:rPr>
      </w:pPr>
    </w:p>
    <w:p w:rsidR="00096087" w:rsidRDefault="00096087" w:rsidP="00913FF7"/>
    <w:sectPr w:rsidR="00096087" w:rsidSect="00C2119F">
      <w:pgSz w:w="11906" w:h="16838"/>
      <w:pgMar w:top="426" w:right="850" w:bottom="426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B0421"/>
    <w:multiLevelType w:val="multilevel"/>
    <w:tmpl w:val="F32A24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1F"/>
    <w:rsid w:val="000659BA"/>
    <w:rsid w:val="0007347C"/>
    <w:rsid w:val="00096087"/>
    <w:rsid w:val="00174F60"/>
    <w:rsid w:val="001B0E50"/>
    <w:rsid w:val="002D5076"/>
    <w:rsid w:val="003264C2"/>
    <w:rsid w:val="00346B89"/>
    <w:rsid w:val="003F76FD"/>
    <w:rsid w:val="004E1BEB"/>
    <w:rsid w:val="00577EA2"/>
    <w:rsid w:val="006219E7"/>
    <w:rsid w:val="006A7611"/>
    <w:rsid w:val="006A7794"/>
    <w:rsid w:val="007377D8"/>
    <w:rsid w:val="007A3A4C"/>
    <w:rsid w:val="0085500D"/>
    <w:rsid w:val="00857558"/>
    <w:rsid w:val="00913338"/>
    <w:rsid w:val="00913FF7"/>
    <w:rsid w:val="00994148"/>
    <w:rsid w:val="009C5E55"/>
    <w:rsid w:val="009D631F"/>
    <w:rsid w:val="00AE1014"/>
    <w:rsid w:val="00B0143D"/>
    <w:rsid w:val="00B74BAF"/>
    <w:rsid w:val="00C06B46"/>
    <w:rsid w:val="00C07EC0"/>
    <w:rsid w:val="00C2119F"/>
    <w:rsid w:val="00C64D86"/>
    <w:rsid w:val="00DD0A6A"/>
    <w:rsid w:val="00DD2603"/>
    <w:rsid w:val="00DE46D7"/>
    <w:rsid w:val="00E2428B"/>
    <w:rsid w:val="00E738BC"/>
    <w:rsid w:val="00E81AFB"/>
    <w:rsid w:val="00E91BC5"/>
    <w:rsid w:val="00ED7455"/>
    <w:rsid w:val="00F0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F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FF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4BAF"/>
    <w:pPr>
      <w:ind w:left="720"/>
      <w:contextualSpacing/>
    </w:pPr>
  </w:style>
  <w:style w:type="table" w:styleId="a6">
    <w:name w:val="Table Grid"/>
    <w:basedOn w:val="a1"/>
    <w:uiPriority w:val="59"/>
    <w:rsid w:val="0091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F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FF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4BAF"/>
    <w:pPr>
      <w:ind w:left="720"/>
      <w:contextualSpacing/>
    </w:pPr>
  </w:style>
  <w:style w:type="table" w:styleId="a6">
    <w:name w:val="Table Grid"/>
    <w:basedOn w:val="a1"/>
    <w:uiPriority w:val="59"/>
    <w:rsid w:val="0091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29</cp:revision>
  <cp:lastPrinted>2018-01-31T04:13:00Z</cp:lastPrinted>
  <dcterms:created xsi:type="dcterms:W3CDTF">2017-10-31T07:20:00Z</dcterms:created>
  <dcterms:modified xsi:type="dcterms:W3CDTF">2018-02-01T08:30:00Z</dcterms:modified>
</cp:coreProperties>
</file>