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EE" w:rsidRDefault="006954EE">
      <w:pPr>
        <w:pStyle w:val="ConsPlusTitlePage"/>
      </w:pPr>
      <w:r>
        <w:br/>
      </w:r>
    </w:p>
    <w:p w:rsidR="006954EE" w:rsidRDefault="00CF3A42" w:rsidP="0059534D">
      <w:pPr>
        <w:pStyle w:val="1"/>
        <w:spacing w:line="237" w:lineRule="auto"/>
        <w:rPr>
          <w:rStyle w:val="a3"/>
          <w:bCs/>
          <w:sz w:val="28"/>
          <w:szCs w:val="28"/>
        </w:rPr>
      </w:pPr>
      <w:r w:rsidRPr="00CF3A42">
        <w:rPr>
          <w:rStyle w:val="a3"/>
          <w:bCs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F3A42">
        <w:rPr>
          <w:rStyle w:val="a3"/>
          <w:bCs/>
          <w:sz w:val="28"/>
          <w:szCs w:val="28"/>
        </w:rPr>
        <w:t>п. Подтесово</w:t>
      </w:r>
    </w:p>
    <w:p w:rsidR="00CF3A42" w:rsidRPr="00CF3A42" w:rsidRDefault="00CF3A42" w:rsidP="00CF3A42">
      <w:pPr>
        <w:jc w:val="center"/>
        <w:rPr>
          <w:sz w:val="28"/>
          <w:szCs w:val="28"/>
        </w:rPr>
      </w:pPr>
      <w:r w:rsidRPr="00CF3A42">
        <w:rPr>
          <w:sz w:val="28"/>
          <w:szCs w:val="28"/>
        </w:rPr>
        <w:t>Енисейского района</w:t>
      </w:r>
    </w:p>
    <w:p w:rsidR="00CF3A42" w:rsidRPr="00CF3A42" w:rsidRDefault="00CF3A42" w:rsidP="00CF3A42">
      <w:pPr>
        <w:jc w:val="center"/>
        <w:rPr>
          <w:sz w:val="28"/>
          <w:szCs w:val="28"/>
        </w:rPr>
      </w:pPr>
      <w:r w:rsidRPr="00CF3A42">
        <w:rPr>
          <w:sz w:val="28"/>
          <w:szCs w:val="28"/>
        </w:rPr>
        <w:t>Красноярского края</w:t>
      </w:r>
    </w:p>
    <w:p w:rsidR="00CF3A42" w:rsidRPr="00CF3A42" w:rsidRDefault="00CF3A42" w:rsidP="00CF3A42">
      <w:pPr>
        <w:jc w:val="center"/>
      </w:pPr>
    </w:p>
    <w:p w:rsidR="006954EE" w:rsidRPr="00EA01EF" w:rsidRDefault="006954EE" w:rsidP="00475972">
      <w:pPr>
        <w:pStyle w:val="1"/>
        <w:spacing w:line="237" w:lineRule="auto"/>
        <w:rPr>
          <w:b w:val="0"/>
          <w:sz w:val="28"/>
          <w:szCs w:val="28"/>
        </w:rPr>
      </w:pPr>
      <w:r w:rsidRPr="00EA01EF">
        <w:rPr>
          <w:rStyle w:val="a3"/>
          <w:bCs/>
          <w:sz w:val="28"/>
          <w:szCs w:val="28"/>
        </w:rPr>
        <w:t>ПОСТАНОВЛЕНИЕ</w:t>
      </w:r>
      <w:r w:rsidRPr="00EA01EF">
        <w:rPr>
          <w:b w:val="0"/>
          <w:sz w:val="28"/>
          <w:szCs w:val="28"/>
        </w:rPr>
        <w:br/>
      </w:r>
    </w:p>
    <w:p w:rsidR="006954EE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5C712E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01.06</w:t>
            </w:r>
            <w:r w:rsidR="00CF3A42">
              <w:rPr>
                <w:sz w:val="28"/>
                <w:szCs w:val="28"/>
              </w:rPr>
              <w:t>.2018</w:t>
            </w:r>
          </w:p>
        </w:tc>
        <w:tc>
          <w:tcPr>
            <w:tcW w:w="3931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954EE" w:rsidRPr="00D606E7" w:rsidRDefault="00CF3A42" w:rsidP="005C712E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6954EE" w:rsidRPr="00D606E7">
              <w:rPr>
                <w:sz w:val="28"/>
                <w:szCs w:val="28"/>
              </w:rPr>
              <w:t xml:space="preserve">№ </w:t>
            </w:r>
            <w:r w:rsidR="005C712E">
              <w:rPr>
                <w:sz w:val="28"/>
                <w:szCs w:val="28"/>
              </w:rPr>
              <w:t>70-п</w:t>
            </w:r>
            <w:r w:rsidR="006954EE"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>п. Подтесово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в Красноярском кр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 xml:space="preserve">ае», руководствуясь статьей 7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 xml:space="preserve">п. Подтесово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 xml:space="preserve">п. Подтесово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>ПОСТАНОВЛЕТ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54EE" w:rsidRDefault="006954EE" w:rsidP="00541506">
      <w:pPr>
        <w:pStyle w:val="ConsPlusTitle"/>
        <w:numPr>
          <w:ilvl w:val="0"/>
          <w:numId w:val="2"/>
        </w:numPr>
        <w:ind w:hanging="2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CF3A42">
        <w:rPr>
          <w:rFonts w:ascii="Times New Roman" w:hAnsi="Times New Roman" w:cs="Times New Roman"/>
          <w:b w:val="0"/>
          <w:sz w:val="28"/>
          <w:szCs w:val="28"/>
        </w:rPr>
        <w:t>п. Подтесово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541506" w:rsidRPr="00CE72F9" w:rsidRDefault="00541506" w:rsidP="00541506">
      <w:pPr>
        <w:pStyle w:val="ConsPlusTitle"/>
        <w:numPr>
          <w:ilvl w:val="0"/>
          <w:numId w:val="2"/>
        </w:numPr>
        <w:ind w:hanging="2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п. Подтесово от 07.11.2011г. № 108-п «Об утверждении положения об обеспечении первичных мер пожарной безопасности в границах п. Подтесово» отменить.</w:t>
      </w:r>
    </w:p>
    <w:p w:rsidR="006954EE" w:rsidRDefault="00541506" w:rsidP="00541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4EE" w:rsidRPr="0096629B">
        <w:rPr>
          <w:rFonts w:ascii="Times New Roman" w:hAnsi="Times New Roman" w:cs="Times New Roman"/>
          <w:sz w:val="28"/>
          <w:szCs w:val="28"/>
        </w:rPr>
        <w:t>.</w:t>
      </w:r>
      <w:r w:rsidR="006954EE"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CF3A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54EE" w:rsidRPr="00C73E9F" w:rsidRDefault="00541506" w:rsidP="0054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4EE">
        <w:rPr>
          <w:sz w:val="28"/>
          <w:szCs w:val="28"/>
        </w:rPr>
        <w:t>. Опубликовать постано</w:t>
      </w:r>
      <w:r w:rsidR="00CF3A42">
        <w:rPr>
          <w:sz w:val="28"/>
          <w:szCs w:val="28"/>
        </w:rPr>
        <w:t xml:space="preserve">вление в </w:t>
      </w:r>
      <w:r w:rsidR="00017D31">
        <w:rPr>
          <w:sz w:val="28"/>
          <w:szCs w:val="28"/>
        </w:rPr>
        <w:t xml:space="preserve">информационном </w:t>
      </w:r>
      <w:r w:rsidR="00302EF4">
        <w:rPr>
          <w:sz w:val="28"/>
          <w:szCs w:val="28"/>
        </w:rPr>
        <w:t>издании «</w:t>
      </w:r>
      <w:r w:rsidR="00CF3A42">
        <w:rPr>
          <w:sz w:val="28"/>
          <w:szCs w:val="28"/>
        </w:rPr>
        <w:t>Подтесовский вестник</w:t>
      </w:r>
      <w:r w:rsidR="006954EE">
        <w:rPr>
          <w:sz w:val="28"/>
          <w:szCs w:val="28"/>
        </w:rPr>
        <w:t xml:space="preserve">» и на </w:t>
      </w:r>
      <w:r w:rsidR="006954EE" w:rsidRPr="00C73E9F">
        <w:rPr>
          <w:sz w:val="28"/>
          <w:szCs w:val="28"/>
        </w:rPr>
        <w:t xml:space="preserve">Официальном сайте </w:t>
      </w:r>
      <w:r w:rsidR="00CF3A42">
        <w:rPr>
          <w:sz w:val="28"/>
          <w:szCs w:val="28"/>
        </w:rPr>
        <w:t>администрации п. Подтесово</w:t>
      </w:r>
      <w:r w:rsidR="006954EE" w:rsidRPr="00C73E9F">
        <w:rPr>
          <w:sz w:val="28"/>
          <w:szCs w:val="28"/>
        </w:rPr>
        <w:t>.</w:t>
      </w:r>
    </w:p>
    <w:p w:rsidR="006954EE" w:rsidRDefault="00541506" w:rsidP="00541506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="006954EE"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6954EE"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017D31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п. Подтесово                                                                  А.М. Лейбович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4743" w:rsidP="00541506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954EE">
        <w:rPr>
          <w:sz w:val="28"/>
          <w:szCs w:val="28"/>
        </w:rPr>
        <w:t xml:space="preserve">Приложение к постановлению </w:t>
      </w:r>
    </w:p>
    <w:p w:rsidR="006954EE" w:rsidRDefault="006954EE" w:rsidP="00541506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9534D">
        <w:rPr>
          <w:sz w:val="28"/>
          <w:szCs w:val="28"/>
        </w:rPr>
        <w:t xml:space="preserve">                   </w:t>
      </w:r>
      <w:r w:rsidR="00694743">
        <w:rPr>
          <w:sz w:val="28"/>
          <w:szCs w:val="28"/>
        </w:rPr>
        <w:t xml:space="preserve">       </w:t>
      </w:r>
      <w:r w:rsidR="00017D31">
        <w:rPr>
          <w:sz w:val="28"/>
          <w:szCs w:val="28"/>
        </w:rPr>
        <w:t>Администрации п. Подтесово</w:t>
      </w:r>
      <w:r w:rsidR="00C61DCC">
        <w:rPr>
          <w:sz w:val="28"/>
          <w:szCs w:val="28"/>
        </w:rPr>
        <w:t xml:space="preserve"> </w:t>
      </w:r>
    </w:p>
    <w:p w:rsidR="006954EE" w:rsidRDefault="006954EE" w:rsidP="00541506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9534D">
        <w:rPr>
          <w:sz w:val="28"/>
          <w:szCs w:val="28"/>
        </w:rPr>
        <w:t xml:space="preserve">       </w:t>
      </w:r>
      <w:r w:rsidR="00017D3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от </w:t>
      </w:r>
      <w:r w:rsidR="005C712E">
        <w:rPr>
          <w:sz w:val="28"/>
          <w:szCs w:val="28"/>
        </w:rPr>
        <w:t xml:space="preserve">01.06.2018 </w:t>
      </w:r>
      <w:r>
        <w:rPr>
          <w:sz w:val="28"/>
          <w:szCs w:val="28"/>
        </w:rPr>
        <w:t>№</w:t>
      </w:r>
      <w:r w:rsidR="005C712E">
        <w:rPr>
          <w:sz w:val="28"/>
          <w:szCs w:val="28"/>
        </w:rPr>
        <w:t>70-п</w:t>
      </w:r>
      <w:bookmarkStart w:id="0" w:name="_GoBack"/>
      <w:bookmarkEnd w:id="0"/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0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Pr="009F677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</w:t>
      </w:r>
      <w:r w:rsidR="00D63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7D31">
        <w:rPr>
          <w:rFonts w:ascii="Times New Roman" w:hAnsi="Times New Roman" w:cs="Times New Roman"/>
          <w:sz w:val="28"/>
          <w:szCs w:val="28"/>
        </w:rPr>
        <w:t>п. Подтесово.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 xml:space="preserve">обильных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017D3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017D31" w:rsidRPr="00017D31">
        <w:rPr>
          <w:rFonts w:ascii="Times New Roman" w:hAnsi="Times New Roman" w:cs="Times New Roman"/>
          <w:sz w:val="28"/>
          <w:szCs w:val="28"/>
        </w:rPr>
        <w:t xml:space="preserve"> </w:t>
      </w:r>
      <w:r w:rsidR="00017D31" w:rsidRPr="00017D31">
        <w:rPr>
          <w:rFonts w:ascii="Times New Roman" w:hAnsi="Times New Roman" w:cs="Times New Roman"/>
          <w:b/>
          <w:sz w:val="28"/>
          <w:szCs w:val="28"/>
        </w:rPr>
        <w:t>п. Подтесово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017D3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 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017D3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="00017D3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>и обеспечению пожарной безопа</w:t>
      </w:r>
      <w:r w:rsidR="006D0D54">
        <w:rPr>
          <w:rFonts w:ascii="Times New Roman" w:hAnsi="Times New Roman" w:cs="Times New Roman"/>
          <w:sz w:val="28"/>
          <w:szCs w:val="28"/>
        </w:rPr>
        <w:t xml:space="preserve">сности (далее - КЧС и ОПБ) </w:t>
      </w:r>
      <w:r w:rsidRPr="004B7CE7">
        <w:rPr>
          <w:rFonts w:ascii="Times New Roman" w:hAnsi="Times New Roman" w:cs="Times New Roman"/>
          <w:sz w:val="28"/>
          <w:szCs w:val="28"/>
        </w:rPr>
        <w:t>МО</w:t>
      </w:r>
      <w:r w:rsidR="006D0D54">
        <w:rPr>
          <w:rFonts w:ascii="Times New Roman" w:hAnsi="Times New Roman" w:cs="Times New Roman"/>
          <w:sz w:val="28"/>
          <w:szCs w:val="28"/>
        </w:rPr>
        <w:t xml:space="preserve"> п Подтесово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017D31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 w:rsidR="00017D31"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17D31">
        <w:rPr>
          <w:rFonts w:ascii="Times New Roman" w:hAnsi="Times New Roman" w:cs="Times New Roman"/>
          <w:sz w:val="28"/>
          <w:szCs w:val="28"/>
        </w:rPr>
        <w:t>п. Подтесово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6D0D5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lastRenderedPageBreak/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135F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B135F8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.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="006954EE"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B135F8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54EE" w:rsidRPr="009F07FB">
        <w:rPr>
          <w:rFonts w:ascii="Times New Roman" w:hAnsi="Times New Roman" w:cs="Times New Roman"/>
          <w:sz w:val="28"/>
          <w:szCs w:val="28"/>
        </w:rPr>
        <w:t>. Обеспечение беспрепятственного проезда пожарной техники к месту пожара.</w:t>
      </w:r>
    </w:p>
    <w:p w:rsidR="006954EE" w:rsidRDefault="00B135F8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954EE" w:rsidRPr="009F07FB">
        <w:rPr>
          <w:rFonts w:ascii="Times New Roman" w:hAnsi="Times New Roman" w:cs="Times New Roman"/>
          <w:sz w:val="28"/>
          <w:szCs w:val="28"/>
        </w:rPr>
        <w:t>. Обеспечение связи и</w:t>
      </w:r>
      <w:r w:rsidR="006954EE"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B135F8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. Организация обучения населения мерам пожарной безопасности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135F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B135F8" w:rsidRDefault="006954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F8">
        <w:rPr>
          <w:rFonts w:ascii="Times New Roman" w:hAnsi="Times New Roman" w:cs="Times New Roman"/>
          <w:b/>
          <w:sz w:val="28"/>
          <w:szCs w:val="28"/>
        </w:rPr>
        <w:t xml:space="preserve">4.1. К полномочиям органов местного самоуправления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 xml:space="preserve">п. Подтесово </w:t>
      </w:r>
      <w:r w:rsidRPr="00B135F8">
        <w:rPr>
          <w:rFonts w:ascii="Times New Roman" w:hAnsi="Times New Roman" w:cs="Times New Roman"/>
          <w:b/>
          <w:sz w:val="28"/>
          <w:szCs w:val="28"/>
        </w:rPr>
        <w:t>по обеспечению перв</w:t>
      </w:r>
      <w:r w:rsidR="00941271" w:rsidRPr="00B135F8">
        <w:rPr>
          <w:rFonts w:ascii="Times New Roman" w:hAnsi="Times New Roman" w:cs="Times New Roman"/>
          <w:b/>
          <w:sz w:val="28"/>
          <w:szCs w:val="28"/>
        </w:rPr>
        <w:t>ичных мер пожарной безопасности</w:t>
      </w:r>
      <w:r w:rsidRPr="00B135F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Pr="00B135F8">
        <w:rPr>
          <w:rFonts w:ascii="Times New Roman" w:hAnsi="Times New Roman" w:cs="Times New Roman"/>
          <w:b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</w:t>
      </w:r>
      <w:r w:rsidRPr="00F96F39"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B135F8">
        <w:rPr>
          <w:rFonts w:ascii="Times New Roman" w:hAnsi="Times New Roman" w:cs="Times New Roman"/>
          <w:sz w:val="28"/>
          <w:szCs w:val="28"/>
        </w:rPr>
        <w:t>п. Подтесово.</w:t>
      </w:r>
    </w:p>
    <w:p w:rsidR="00B135F8" w:rsidRDefault="00B135F8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6D0D54" w:rsidRDefault="006954EE" w:rsidP="00B135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54">
        <w:rPr>
          <w:rFonts w:ascii="Times New Roman" w:hAnsi="Times New Roman" w:cs="Times New Roman"/>
          <w:b/>
          <w:sz w:val="28"/>
          <w:szCs w:val="28"/>
        </w:rPr>
        <w:t>4.3. К полномочиям администраци</w:t>
      </w:r>
      <w:r w:rsidR="007343EC" w:rsidRPr="006D0D5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6D0D54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53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B135F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="00B135F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B135F8" w:rsidRDefault="006954EE" w:rsidP="00751CA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135F8">
        <w:rPr>
          <w:rFonts w:ascii="Times New Roman" w:hAnsi="Times New Roman" w:cs="Times New Roman"/>
          <w:b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 w:rsidRPr="00B135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135F8">
        <w:rPr>
          <w:rFonts w:ascii="Times New Roman" w:hAnsi="Times New Roman" w:cs="Times New Roman"/>
          <w:b/>
          <w:sz w:val="28"/>
          <w:szCs w:val="28"/>
        </w:rPr>
        <w:t>в планы, схемы и программы развития территор</w:t>
      </w:r>
      <w:r w:rsidR="00693BA8" w:rsidRPr="00B135F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135F8" w:rsidRPr="00B135F8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Pr="00B135F8">
        <w:rPr>
          <w:rFonts w:ascii="Times New Roman" w:hAnsi="Times New Roman" w:cs="Times New Roman"/>
          <w:b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B135F8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751CA1" w:rsidRDefault="00751CA1" w:rsidP="00751CA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51CA1">
        <w:rPr>
          <w:rFonts w:ascii="Times New Roman" w:hAnsi="Times New Roman" w:cs="Times New Roman"/>
          <w:b/>
          <w:sz w:val="28"/>
          <w:szCs w:val="28"/>
        </w:rPr>
        <w:t>5.2</w:t>
      </w:r>
      <w:r w:rsidR="006954EE" w:rsidRPr="00751CA1">
        <w:rPr>
          <w:rFonts w:ascii="Times New Roman" w:hAnsi="Times New Roman" w:cs="Times New Roman"/>
          <w:b/>
          <w:sz w:val="28"/>
          <w:szCs w:val="28"/>
        </w:rPr>
        <w:t xml:space="preserve">. По оказанию содействия органам государственной власти </w:t>
      </w:r>
      <w:r w:rsidR="007A38FF" w:rsidRPr="00751CA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54EE" w:rsidRPr="00751CA1">
        <w:rPr>
          <w:rFonts w:ascii="Times New Roman" w:hAnsi="Times New Roman" w:cs="Times New Roman"/>
          <w:b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751CA1" w:rsidRDefault="006954EE" w:rsidP="00751CA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51CA1">
        <w:rPr>
          <w:rFonts w:ascii="Times New Roman" w:hAnsi="Times New Roman" w:cs="Times New Roman"/>
          <w:b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Pr="00751CA1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A1">
        <w:rPr>
          <w:rFonts w:ascii="Times New Roman" w:hAnsi="Times New Roman" w:cs="Times New Roman"/>
          <w:b/>
          <w:sz w:val="28"/>
          <w:szCs w:val="28"/>
        </w:rPr>
        <w:t xml:space="preserve">5.5. По созданию в целях пожаротушения условий для забора воды </w:t>
      </w:r>
      <w:r w:rsidR="007A38FF" w:rsidRPr="00751C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51CA1">
        <w:rPr>
          <w:rFonts w:ascii="Times New Roman" w:hAnsi="Times New Roman" w:cs="Times New Roman"/>
          <w:b/>
          <w:sz w:val="28"/>
          <w:szCs w:val="28"/>
        </w:rPr>
        <w:t>из источников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водоисточников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751CA1" w:rsidRDefault="00751CA1" w:rsidP="00D326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A1">
        <w:rPr>
          <w:rFonts w:ascii="Times New Roman" w:hAnsi="Times New Roman" w:cs="Times New Roman"/>
          <w:b/>
          <w:sz w:val="28"/>
          <w:szCs w:val="28"/>
        </w:rPr>
        <w:t>5.6</w:t>
      </w:r>
      <w:r w:rsidR="006954EE" w:rsidRPr="00751CA1">
        <w:rPr>
          <w:rFonts w:ascii="Times New Roman" w:hAnsi="Times New Roman" w:cs="Times New Roman"/>
          <w:b/>
          <w:sz w:val="28"/>
          <w:szCs w:val="28"/>
        </w:rPr>
        <w:t xml:space="preserve">. По организации и принятию мер по оповещению населения </w:t>
      </w:r>
      <w:r w:rsidR="00306CAE" w:rsidRPr="00751CA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954EE" w:rsidRPr="00751CA1">
        <w:rPr>
          <w:rFonts w:ascii="Times New Roman" w:hAnsi="Times New Roman" w:cs="Times New Roman"/>
          <w:b/>
          <w:sz w:val="28"/>
          <w:szCs w:val="28"/>
        </w:rPr>
        <w:t>и подразделений государственной противопожарной службы о пожаре: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Default="00751CA1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954EE" w:rsidRPr="003A792E">
        <w:rPr>
          <w:rFonts w:ascii="Times New Roman" w:hAnsi="Times New Roman" w:cs="Times New Roman"/>
          <w:sz w:val="28"/>
          <w:szCs w:val="28"/>
        </w:rPr>
        <w:t>. По принятию мер по локализации пожара и спасению людей и имущества до прибытия подразделений государс</w:t>
      </w:r>
      <w:r w:rsidR="006954EE"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751CA1" w:rsidRPr="00751CA1">
        <w:rPr>
          <w:rFonts w:ascii="Times New Roman" w:hAnsi="Times New Roman" w:cs="Times New Roman"/>
          <w:sz w:val="28"/>
          <w:szCs w:val="28"/>
        </w:rPr>
        <w:t xml:space="preserve"> </w:t>
      </w:r>
      <w:r w:rsidR="00751CA1" w:rsidRPr="00751CA1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="00751CA1">
        <w:rPr>
          <w:rFonts w:ascii="Times New Roman" w:hAnsi="Times New Roman" w:cs="Times New Roman"/>
          <w:b/>
          <w:sz w:val="28"/>
          <w:szCs w:val="28"/>
        </w:rPr>
        <w:t>.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предусматривает разработку и принятие муниципальных нормативных правовых актов в данной сфере, а также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</w:t>
      </w:r>
      <w:r w:rsidR="00751CA1" w:rsidRPr="003A79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51CA1">
        <w:rPr>
          <w:rFonts w:ascii="Times New Roman" w:hAnsi="Times New Roman" w:cs="Times New Roman"/>
          <w:sz w:val="28"/>
          <w:szCs w:val="28"/>
        </w:rPr>
        <w:t>и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751CA1">
        <w:rPr>
          <w:rFonts w:ascii="Times New Roman" w:hAnsi="Times New Roman" w:cs="Times New Roman"/>
          <w:sz w:val="28"/>
          <w:szCs w:val="28"/>
        </w:rPr>
        <w:t>п. Подтесово</w:t>
      </w:r>
      <w:r w:rsidR="00751CA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751CA1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54EE" w:rsidRPr="00FB2135">
        <w:rPr>
          <w:rFonts w:ascii="Times New Roman" w:hAnsi="Times New Roman" w:cs="Times New Roman"/>
          <w:b/>
          <w:sz w:val="28"/>
          <w:szCs w:val="28"/>
        </w:rPr>
        <w:t xml:space="preserve">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5E2CCE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751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.1. Соблюдение требований пожарной безопасности по планировке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застро</w:t>
      </w:r>
      <w:r w:rsidR="006954EE"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17" w:history="1">
        <w:r w:rsidR="006954EE"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954EE"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</w:t>
      </w:r>
      <w:r w:rsidR="006954EE" w:rsidRPr="003A792E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 Российской Фе</w:t>
      </w:r>
      <w:r w:rsidR="006954EE"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 w:rsidR="006954EE"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="006954E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751CA1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54EE" w:rsidRPr="005E07A7">
        <w:rPr>
          <w:rFonts w:ascii="Times New Roman" w:hAnsi="Times New Roman" w:cs="Times New Roman"/>
          <w:b/>
          <w:sz w:val="28"/>
          <w:szCs w:val="28"/>
        </w:rPr>
        <w:t>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9EC" w:rsidRDefault="00751CA1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.1. 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5819EC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954EE" w:rsidRDefault="00751CA1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4EE" w:rsidRPr="003A792E">
        <w:rPr>
          <w:rFonts w:ascii="Times New Roman" w:hAnsi="Times New Roman" w:cs="Times New Roman"/>
          <w:sz w:val="28"/>
          <w:szCs w:val="28"/>
        </w:rPr>
        <w:t>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B3643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.3. При особом противопожарном режиме администрацией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B3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.4. Расходы, связанные с установлением особого противопожарного режима, осуществляются за счет средств бюджета </w:t>
      </w:r>
      <w:r w:rsidR="005819EC">
        <w:rPr>
          <w:rFonts w:ascii="Times New Roman" w:hAnsi="Times New Roman" w:cs="Times New Roman"/>
          <w:sz w:val="28"/>
          <w:szCs w:val="28"/>
        </w:rPr>
        <w:t>Енисейского района.</w:t>
      </w:r>
      <w:r w:rsidR="005819EC" w:rsidRPr="003A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302EF4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54EE" w:rsidRPr="006B003B">
        <w:rPr>
          <w:rFonts w:ascii="Times New Roman" w:hAnsi="Times New Roman" w:cs="Times New Roman"/>
          <w:b/>
          <w:sz w:val="28"/>
          <w:szCs w:val="28"/>
        </w:rPr>
        <w:t xml:space="preserve">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302EF4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 w:rsidR="006954EE"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302EF4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.2. Обучение населения в области пожарной безопасности осуществляется в рамках единой системы подготовки населения в области защиты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8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302EF4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5819EC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в области обеспечения первичных мер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2EF4" w:rsidRPr="005819EC" w:rsidRDefault="00302EF4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302EF4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EF4"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>.1. Руководители организаций (учреждений, предприятий) имеют право:</w:t>
      </w:r>
      <w:r w:rsidR="006954E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вносить в администрацию </w:t>
      </w:r>
      <w:r w:rsidR="00302EF4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302EF4" w:rsidRPr="003A792E">
        <w:rPr>
          <w:rFonts w:ascii="Times New Roman" w:hAnsi="Times New Roman" w:cs="Times New Roman"/>
          <w:sz w:val="28"/>
          <w:szCs w:val="28"/>
        </w:rPr>
        <w:t>предложения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защиты,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302EF4" w:rsidRDefault="00302EF4" w:rsidP="00770C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 xml:space="preserve">.2. Председатели садово-огороднических, дачных и гаражных кооперативов, а также владельцы индивидуальных гаражей обязаны 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обеспечить соблюдение правил пожарной безопасности и наличие первичных средств пожаротушения в соответствии с </w:t>
      </w:r>
      <w:hyperlink r:id="rId19" w:history="1">
        <w:r w:rsidR="006954EE" w:rsidRPr="00302EF4">
          <w:rPr>
            <w:rFonts w:ascii="Times New Roman" w:hAnsi="Times New Roman" w:cs="Times New Roman"/>
            <w:b/>
            <w:sz w:val="28"/>
            <w:szCs w:val="28"/>
          </w:rPr>
          <w:t>постановлением</w:t>
        </w:r>
      </w:hyperlink>
      <w:r w:rsidR="006954EE" w:rsidRPr="00302EF4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25.04.2012 № 390 «О противопожарном режиме».</w:t>
      </w:r>
    </w:p>
    <w:p w:rsidR="006954EE" w:rsidRPr="00302EF4" w:rsidRDefault="00302EF4" w:rsidP="00770C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 xml:space="preserve">.3. Граждане, проживающие на территории </w:t>
      </w:r>
      <w:r w:rsidR="005819EC" w:rsidRPr="00302EF4">
        <w:rPr>
          <w:rFonts w:ascii="Times New Roman" w:hAnsi="Times New Roman" w:cs="Times New Roman"/>
          <w:b/>
          <w:sz w:val="28"/>
          <w:szCs w:val="28"/>
        </w:rPr>
        <w:t>П. Подтесово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02EF4" w:rsidRDefault="00302EF4" w:rsidP="006E12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 xml:space="preserve">.4. Ответственность за нарушение требований пожарной безопасности </w:t>
      </w:r>
      <w:r w:rsidR="00C459B3" w:rsidRPr="00302E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Pr="00302EF4" w:rsidRDefault="00302EF4" w:rsidP="006E12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F4"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 xml:space="preserve">.5. Ответственность за нарушение требований пожарной безопасности </w:t>
      </w:r>
      <w:r w:rsidR="00C459B3" w:rsidRPr="00302E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02EF4" w:rsidRDefault="00302EF4" w:rsidP="006E12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F4"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302EF4">
        <w:rPr>
          <w:rFonts w:ascii="Times New Roman" w:hAnsi="Times New Roman" w:cs="Times New Roman"/>
          <w:b/>
          <w:sz w:val="28"/>
          <w:szCs w:val="28"/>
        </w:rPr>
        <w:t>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533"/>
    <w:multiLevelType w:val="hybridMultilevel"/>
    <w:tmpl w:val="3C723824"/>
    <w:lvl w:ilvl="0" w:tplc="8D882F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17D31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2EF4"/>
    <w:rsid w:val="00306CAE"/>
    <w:rsid w:val="003A792E"/>
    <w:rsid w:val="003A7EE8"/>
    <w:rsid w:val="003D6827"/>
    <w:rsid w:val="0042769C"/>
    <w:rsid w:val="00445792"/>
    <w:rsid w:val="00475972"/>
    <w:rsid w:val="004B7CE7"/>
    <w:rsid w:val="004C106F"/>
    <w:rsid w:val="004E79E8"/>
    <w:rsid w:val="004F0002"/>
    <w:rsid w:val="00534A3D"/>
    <w:rsid w:val="00540EAD"/>
    <w:rsid w:val="00541506"/>
    <w:rsid w:val="005819EC"/>
    <w:rsid w:val="0059534D"/>
    <w:rsid w:val="005B537B"/>
    <w:rsid w:val="005C712E"/>
    <w:rsid w:val="005E07A7"/>
    <w:rsid w:val="005E2CCE"/>
    <w:rsid w:val="006931B6"/>
    <w:rsid w:val="00693BA8"/>
    <w:rsid w:val="00694743"/>
    <w:rsid w:val="006954EE"/>
    <w:rsid w:val="00697853"/>
    <w:rsid w:val="006A2B06"/>
    <w:rsid w:val="006B003B"/>
    <w:rsid w:val="006B3643"/>
    <w:rsid w:val="006B7028"/>
    <w:rsid w:val="006D0D54"/>
    <w:rsid w:val="006E1218"/>
    <w:rsid w:val="007343EC"/>
    <w:rsid w:val="00751CA1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928FD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35F8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CF3A42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9723B"/>
    <w:rsid w:val="00EA01EF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AE02C"/>
  <w15:docId w15:val="{A1130EDD-B379-4EB5-B3FB-F6FD5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992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928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769DC363E06222C83B4270500q3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035E499895A95468D73F380F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12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82</cp:revision>
  <cp:lastPrinted>2018-06-04T06:12:00Z</cp:lastPrinted>
  <dcterms:created xsi:type="dcterms:W3CDTF">2017-10-23T04:13:00Z</dcterms:created>
  <dcterms:modified xsi:type="dcterms:W3CDTF">2018-06-04T06:17:00Z</dcterms:modified>
</cp:coreProperties>
</file>