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097" w:rsidRDefault="00411EDD" w:rsidP="00955097">
      <w:pPr>
        <w:rPr>
          <w:rFonts w:ascii="Times New Roman" w:hAnsi="Times New Roman"/>
          <w:sz w:val="28"/>
          <w:szCs w:val="28"/>
        </w:rPr>
      </w:pPr>
      <w:r>
        <w:t xml:space="preserve">                        </w:t>
      </w:r>
      <w:r w:rsidR="00764DEC">
        <w:t xml:space="preserve">   </w:t>
      </w:r>
    </w:p>
    <w:p w:rsidR="00955097" w:rsidRDefault="00955097" w:rsidP="00955097">
      <w:pPr>
        <w:pStyle w:val="a4"/>
        <w:ind w:right="-108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428625" cy="533400"/>
            <wp:effectExtent l="19050" t="0" r="9525" b="0"/>
            <wp:docPr id="1" name="Рисунок 1" descr="Подтесово ГП (гер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одтесово ГП (герб)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097" w:rsidRDefault="00955097" w:rsidP="00955097">
      <w:pPr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Российская Федерация</w:t>
      </w:r>
    </w:p>
    <w:p w:rsidR="00955097" w:rsidRDefault="00955097" w:rsidP="00955097">
      <w:pPr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Администрация п. Подтесово</w:t>
      </w:r>
    </w:p>
    <w:p w:rsidR="00955097" w:rsidRDefault="00955097" w:rsidP="00955097">
      <w:pPr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Енисейского района</w:t>
      </w:r>
    </w:p>
    <w:p w:rsidR="00955097" w:rsidRDefault="00955097" w:rsidP="006510A7">
      <w:pPr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Красноярского края</w:t>
      </w:r>
    </w:p>
    <w:p w:rsidR="006510A7" w:rsidRDefault="006510A7" w:rsidP="006510A7">
      <w:pPr>
        <w:spacing w:after="2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5097" w:rsidRDefault="00814F98" w:rsidP="006510A7">
      <w:pPr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C637C6">
        <w:rPr>
          <w:rFonts w:ascii="Times New Roman" w:hAnsi="Times New Roman"/>
          <w:sz w:val="28"/>
          <w:szCs w:val="28"/>
        </w:rPr>
        <w:t>14</w:t>
      </w:r>
      <w:r w:rsidR="00955097">
        <w:rPr>
          <w:rFonts w:ascii="Times New Roman" w:hAnsi="Times New Roman"/>
          <w:sz w:val="28"/>
          <w:szCs w:val="28"/>
        </w:rPr>
        <w:t>.1</w:t>
      </w:r>
      <w:r w:rsidR="00C637C6">
        <w:rPr>
          <w:rFonts w:ascii="Times New Roman" w:hAnsi="Times New Roman"/>
          <w:sz w:val="28"/>
          <w:szCs w:val="28"/>
        </w:rPr>
        <w:t>0</w:t>
      </w:r>
      <w:r w:rsidR="00955097">
        <w:rPr>
          <w:rFonts w:ascii="Times New Roman" w:hAnsi="Times New Roman"/>
          <w:sz w:val="28"/>
          <w:szCs w:val="28"/>
        </w:rPr>
        <w:t>.201</w:t>
      </w:r>
      <w:r w:rsidR="00C637C6">
        <w:rPr>
          <w:rFonts w:ascii="Times New Roman" w:hAnsi="Times New Roman"/>
          <w:sz w:val="28"/>
          <w:szCs w:val="28"/>
        </w:rPr>
        <w:t>3</w:t>
      </w:r>
      <w:r w:rsidR="00955097">
        <w:rPr>
          <w:rFonts w:ascii="Times New Roman" w:hAnsi="Times New Roman"/>
          <w:sz w:val="28"/>
          <w:szCs w:val="28"/>
        </w:rPr>
        <w:t xml:space="preserve">г.                             ПОСТАНОВЛЕНИЕ                               № </w:t>
      </w:r>
      <w:r w:rsidR="00C637C6">
        <w:rPr>
          <w:rFonts w:ascii="Times New Roman" w:hAnsi="Times New Roman"/>
          <w:sz w:val="28"/>
          <w:szCs w:val="28"/>
        </w:rPr>
        <w:t>91</w:t>
      </w:r>
      <w:r w:rsidR="00955097">
        <w:rPr>
          <w:rFonts w:ascii="Times New Roman" w:hAnsi="Times New Roman"/>
          <w:sz w:val="28"/>
          <w:szCs w:val="28"/>
        </w:rPr>
        <w:t>-п</w:t>
      </w:r>
    </w:p>
    <w:p w:rsidR="00955097" w:rsidRDefault="00955097" w:rsidP="006510A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Подтесово</w:t>
      </w:r>
    </w:p>
    <w:p w:rsidR="006510A7" w:rsidRPr="006510A7" w:rsidRDefault="006510A7" w:rsidP="006510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6510A7">
        <w:rPr>
          <w:rFonts w:ascii="Times New Roman" w:hAnsi="Times New Roman"/>
          <w:i/>
          <w:sz w:val="28"/>
          <w:szCs w:val="28"/>
        </w:rPr>
        <w:t xml:space="preserve">(В редакции постановлений № 27-п от 29.04.2015 г., </w:t>
      </w:r>
      <w:proofErr w:type="gramEnd"/>
    </w:p>
    <w:p w:rsidR="006510A7" w:rsidRPr="006510A7" w:rsidRDefault="006510A7" w:rsidP="006510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proofErr w:type="gramStart"/>
      <w:r w:rsidRPr="006510A7">
        <w:rPr>
          <w:rFonts w:ascii="Times New Roman" w:hAnsi="Times New Roman"/>
          <w:i/>
          <w:sz w:val="28"/>
          <w:szCs w:val="28"/>
        </w:rPr>
        <w:t>№ 04-п от 19.01 2017 г.,  № 14-п от 20.02.2018 г.)</w:t>
      </w:r>
      <w:proofErr w:type="gramEnd"/>
    </w:p>
    <w:p w:rsidR="006510A7" w:rsidRPr="006510A7" w:rsidRDefault="006510A7" w:rsidP="006510A7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955097" w:rsidRPr="00814F98" w:rsidRDefault="00955097" w:rsidP="00C637C6">
      <w:pPr>
        <w:spacing w:after="20" w:line="24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 w:rsidRPr="00814F98">
        <w:rPr>
          <w:rFonts w:ascii="Times New Roman" w:hAnsi="Times New Roman"/>
          <w:i/>
          <w:sz w:val="28"/>
          <w:szCs w:val="28"/>
        </w:rPr>
        <w:t>Об утверждении схемы размещения</w:t>
      </w:r>
    </w:p>
    <w:p w:rsidR="00955097" w:rsidRPr="00814F98" w:rsidRDefault="00955097" w:rsidP="00C637C6">
      <w:pPr>
        <w:tabs>
          <w:tab w:val="left" w:pos="4950"/>
        </w:tabs>
        <w:spacing w:after="20" w:line="240" w:lineRule="auto"/>
        <w:ind w:left="709"/>
        <w:rPr>
          <w:rFonts w:ascii="Times New Roman" w:hAnsi="Times New Roman"/>
          <w:i/>
          <w:sz w:val="28"/>
          <w:szCs w:val="28"/>
        </w:rPr>
      </w:pPr>
      <w:r w:rsidRPr="00814F98">
        <w:rPr>
          <w:rFonts w:ascii="Times New Roman" w:hAnsi="Times New Roman"/>
          <w:i/>
          <w:sz w:val="28"/>
          <w:szCs w:val="28"/>
        </w:rPr>
        <w:t xml:space="preserve">нестационарных торговых объектов </w:t>
      </w:r>
      <w:r w:rsidRPr="00814F98">
        <w:rPr>
          <w:rFonts w:ascii="Times New Roman" w:hAnsi="Times New Roman"/>
          <w:i/>
          <w:sz w:val="28"/>
          <w:szCs w:val="28"/>
        </w:rPr>
        <w:tab/>
      </w:r>
    </w:p>
    <w:p w:rsidR="00955097" w:rsidRDefault="00955097" w:rsidP="006510A7">
      <w:pPr>
        <w:spacing w:after="20" w:line="240" w:lineRule="auto"/>
        <w:ind w:left="709"/>
        <w:rPr>
          <w:rFonts w:ascii="Times New Roman" w:hAnsi="Times New Roman"/>
          <w:i/>
          <w:sz w:val="28"/>
          <w:szCs w:val="28"/>
        </w:rPr>
      </w:pPr>
      <w:r w:rsidRPr="00814F98">
        <w:rPr>
          <w:rFonts w:ascii="Times New Roman" w:hAnsi="Times New Roman"/>
          <w:i/>
          <w:sz w:val="28"/>
          <w:szCs w:val="28"/>
        </w:rPr>
        <w:t xml:space="preserve">на территории поселка </w:t>
      </w:r>
      <w:proofErr w:type="spellStart"/>
      <w:r w:rsidRPr="00814F98">
        <w:rPr>
          <w:rFonts w:ascii="Times New Roman" w:hAnsi="Times New Roman"/>
          <w:i/>
          <w:sz w:val="28"/>
          <w:szCs w:val="28"/>
        </w:rPr>
        <w:t>Подтёсово</w:t>
      </w:r>
      <w:proofErr w:type="spellEnd"/>
      <w:r w:rsidRPr="00814F98">
        <w:rPr>
          <w:rFonts w:ascii="Times New Roman" w:hAnsi="Times New Roman"/>
          <w:i/>
          <w:sz w:val="28"/>
          <w:szCs w:val="28"/>
        </w:rPr>
        <w:t xml:space="preserve"> </w:t>
      </w:r>
    </w:p>
    <w:p w:rsidR="006510A7" w:rsidRPr="006510A7" w:rsidRDefault="006510A7" w:rsidP="006510A7">
      <w:pPr>
        <w:spacing w:after="20" w:line="240" w:lineRule="auto"/>
        <w:ind w:left="709"/>
        <w:rPr>
          <w:rFonts w:ascii="Times New Roman" w:hAnsi="Times New Roman"/>
          <w:i/>
          <w:sz w:val="28"/>
          <w:szCs w:val="28"/>
        </w:rPr>
      </w:pPr>
    </w:p>
    <w:p w:rsidR="00955097" w:rsidRDefault="00955097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gramStart"/>
      <w:r w:rsidR="006510A7" w:rsidRPr="006510A7">
        <w:rPr>
          <w:rFonts w:ascii="Times New Roman" w:hAnsi="Times New Roman"/>
          <w:sz w:val="28"/>
          <w:szCs w:val="28"/>
        </w:rPr>
        <w:t>В соответствии с пунктом 3 статьи 10 Федерального закона от 28.12.2009г.  № 381-ФЗ  «Об основах государственного регулирования торговой деятельности в Российской Федерации», Приказа министерства промышленности и торговли Красноярского края от 27. 11. 2013 г. № 05-95 «Об установлении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Красноярского края», Уставом поселка Подтесово, Администрация  поселка Подтесово ПОСТАНОВЛЯЕТ:</w:t>
      </w:r>
      <w:proofErr w:type="gramEnd"/>
    </w:p>
    <w:p w:rsidR="00955097" w:rsidRDefault="00955097" w:rsidP="00C637C6">
      <w:pPr>
        <w:spacing w:line="240" w:lineRule="auto"/>
        <w:ind w:left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ПОСТАНОВЛЯЮ:</w:t>
      </w:r>
    </w:p>
    <w:p w:rsidR="00955097" w:rsidRDefault="00C637C6" w:rsidP="00C637C6">
      <w:pPr>
        <w:pStyle w:val="a3"/>
        <w:numPr>
          <w:ilvl w:val="0"/>
          <w:numId w:val="5"/>
        </w:numPr>
        <w:ind w:left="709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55097">
        <w:rPr>
          <w:rFonts w:ascii="Times New Roman" w:hAnsi="Times New Roman"/>
          <w:sz w:val="28"/>
          <w:szCs w:val="28"/>
        </w:rPr>
        <w:t xml:space="preserve">Утвердить схему размещения нестационарных торговых объектов на территории муниципального образования посёлок </w:t>
      </w:r>
      <w:proofErr w:type="spellStart"/>
      <w:r w:rsidR="00955097">
        <w:rPr>
          <w:rFonts w:ascii="Times New Roman" w:hAnsi="Times New Roman"/>
          <w:sz w:val="28"/>
          <w:szCs w:val="28"/>
        </w:rPr>
        <w:t>Подтёсово</w:t>
      </w:r>
      <w:proofErr w:type="spellEnd"/>
      <w:r w:rsidR="00955097">
        <w:rPr>
          <w:rFonts w:ascii="Times New Roman" w:hAnsi="Times New Roman"/>
          <w:sz w:val="28"/>
          <w:szCs w:val="28"/>
        </w:rPr>
        <w:t xml:space="preserve"> Енисейского района Красноярского края 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согласно приложений</w:t>
      </w:r>
      <w:proofErr w:type="gramEnd"/>
      <w:r>
        <w:rPr>
          <w:rFonts w:ascii="Times New Roman" w:hAnsi="Times New Roman"/>
          <w:sz w:val="28"/>
          <w:szCs w:val="28"/>
        </w:rPr>
        <w:t xml:space="preserve">   №№ 1, 2, 3, 4, 5, 6, 7</w:t>
      </w:r>
      <w:r w:rsidR="00955097">
        <w:rPr>
          <w:rFonts w:ascii="Times New Roman" w:hAnsi="Times New Roman"/>
          <w:sz w:val="28"/>
          <w:szCs w:val="28"/>
        </w:rPr>
        <w:t>.</w:t>
      </w:r>
    </w:p>
    <w:p w:rsidR="00C637C6" w:rsidRPr="00C637C6" w:rsidRDefault="00C637C6" w:rsidP="00C637C6">
      <w:pPr>
        <w:pStyle w:val="a3"/>
        <w:numPr>
          <w:ilvl w:val="0"/>
          <w:numId w:val="5"/>
        </w:numPr>
        <w:ind w:left="709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Признать утратившим силу: постановление администрации п.Подтесово </w:t>
      </w:r>
      <w:r w:rsidRPr="00C637C6">
        <w:rPr>
          <w:rFonts w:ascii="Times New Roman" w:hAnsi="Times New Roman"/>
          <w:sz w:val="28"/>
          <w:szCs w:val="28"/>
        </w:rPr>
        <w:t>№ 121-п от 20.12.2011г.</w:t>
      </w:r>
    </w:p>
    <w:p w:rsidR="00955097" w:rsidRDefault="00C637C6" w:rsidP="00C637C6">
      <w:pPr>
        <w:pStyle w:val="a3"/>
        <w:numPr>
          <w:ilvl w:val="0"/>
          <w:numId w:val="5"/>
        </w:numPr>
        <w:ind w:left="709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55097">
        <w:rPr>
          <w:rFonts w:ascii="Times New Roman" w:hAnsi="Times New Roman"/>
          <w:sz w:val="28"/>
          <w:szCs w:val="28"/>
        </w:rPr>
        <w:t>Контроль за</w:t>
      </w:r>
      <w:proofErr w:type="gramEnd"/>
      <w:r w:rsidR="00955097">
        <w:rPr>
          <w:rFonts w:ascii="Times New Roman" w:hAnsi="Times New Roman"/>
          <w:sz w:val="28"/>
          <w:szCs w:val="28"/>
        </w:rPr>
        <w:t xml:space="preserve"> выполнением настоящего постановления оставляю за     собой.</w:t>
      </w:r>
    </w:p>
    <w:p w:rsidR="006510A7" w:rsidRPr="006510A7" w:rsidRDefault="00C637C6" w:rsidP="00C637C6">
      <w:pPr>
        <w:pStyle w:val="a3"/>
        <w:numPr>
          <w:ilvl w:val="0"/>
          <w:numId w:val="5"/>
        </w:numPr>
        <w:ind w:left="709" w:firstLine="425"/>
        <w:jc w:val="both"/>
        <w:rPr>
          <w:rFonts w:ascii="Times New Roman" w:hAnsi="Times New Roman"/>
          <w:sz w:val="28"/>
          <w:szCs w:val="28"/>
        </w:rPr>
      </w:pPr>
      <w:r w:rsidRPr="006510A7">
        <w:rPr>
          <w:rFonts w:ascii="Times New Roman" w:hAnsi="Times New Roman"/>
          <w:sz w:val="28"/>
          <w:szCs w:val="28"/>
        </w:rPr>
        <w:t xml:space="preserve"> </w:t>
      </w:r>
      <w:r w:rsidR="006510A7" w:rsidRPr="004B13FA">
        <w:rPr>
          <w:rFonts w:ascii="Times New Roman" w:hAnsi="Times New Roman" w:cs="Times New Roman"/>
          <w:sz w:val="28"/>
          <w:szCs w:val="28"/>
        </w:rPr>
        <w:t xml:space="preserve">Данное постановление подлежит размещению на официальном сайте п. Подтесово в сети Интернет – </w:t>
      </w:r>
      <w:proofErr w:type="spellStart"/>
      <w:r w:rsidR="006510A7" w:rsidRPr="004B13FA">
        <w:rPr>
          <w:rFonts w:ascii="Times New Roman" w:hAnsi="Times New Roman" w:cs="Times New Roman"/>
          <w:sz w:val="28"/>
          <w:szCs w:val="28"/>
        </w:rPr>
        <w:t>подтесово</w:t>
      </w:r>
      <w:proofErr w:type="gramStart"/>
      <w:r w:rsidR="006510A7" w:rsidRPr="004B13FA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510A7" w:rsidRPr="004B13FA">
        <w:rPr>
          <w:rFonts w:ascii="Times New Roman" w:hAnsi="Times New Roman" w:cs="Times New Roman"/>
          <w:sz w:val="28"/>
          <w:szCs w:val="28"/>
        </w:rPr>
        <w:t>ф</w:t>
      </w:r>
      <w:proofErr w:type="spellEnd"/>
      <w:r w:rsidR="006510A7" w:rsidRPr="004B13FA">
        <w:rPr>
          <w:rFonts w:ascii="Times New Roman" w:hAnsi="Times New Roman" w:cs="Times New Roman"/>
          <w:sz w:val="28"/>
          <w:szCs w:val="28"/>
        </w:rPr>
        <w:t xml:space="preserve">, а также на едином портале Красноярского края  в сети Интернет – </w:t>
      </w:r>
      <w:hyperlink r:id="rId7" w:history="1">
        <w:r w:rsidR="006510A7" w:rsidRPr="0044699C">
          <w:rPr>
            <w:rStyle w:val="a9"/>
            <w:rFonts w:ascii="Times New Roman" w:hAnsi="Times New Roman" w:cs="Times New Roman"/>
            <w:sz w:val="28"/>
            <w:szCs w:val="28"/>
          </w:rPr>
          <w:t>www.krskstate.ru</w:t>
        </w:r>
      </w:hyperlink>
    </w:p>
    <w:p w:rsidR="00955097" w:rsidRDefault="00C637C6" w:rsidP="00C637C6">
      <w:pPr>
        <w:pStyle w:val="a3"/>
        <w:numPr>
          <w:ilvl w:val="0"/>
          <w:numId w:val="5"/>
        </w:numPr>
        <w:ind w:left="709" w:firstLine="425"/>
        <w:jc w:val="both"/>
        <w:rPr>
          <w:rFonts w:ascii="Times New Roman" w:hAnsi="Times New Roman"/>
          <w:sz w:val="28"/>
          <w:szCs w:val="28"/>
        </w:rPr>
      </w:pPr>
      <w:r w:rsidRPr="006510A7">
        <w:rPr>
          <w:rFonts w:ascii="Times New Roman" w:hAnsi="Times New Roman"/>
          <w:sz w:val="28"/>
          <w:szCs w:val="28"/>
        </w:rPr>
        <w:t xml:space="preserve"> </w:t>
      </w:r>
      <w:r w:rsidR="00955097" w:rsidRPr="006510A7">
        <w:rPr>
          <w:rFonts w:ascii="Times New Roman" w:hAnsi="Times New Roman"/>
          <w:sz w:val="28"/>
          <w:szCs w:val="28"/>
        </w:rPr>
        <w:t xml:space="preserve"> Постановление вступает в силу со дня его </w:t>
      </w:r>
      <w:r w:rsidR="00B23D94" w:rsidRPr="006510A7">
        <w:rPr>
          <w:rFonts w:ascii="Times New Roman" w:hAnsi="Times New Roman"/>
          <w:sz w:val="28"/>
          <w:szCs w:val="28"/>
        </w:rPr>
        <w:t>подписания</w:t>
      </w:r>
      <w:r w:rsidRPr="006510A7">
        <w:rPr>
          <w:rFonts w:ascii="Times New Roman" w:hAnsi="Times New Roman"/>
          <w:sz w:val="28"/>
          <w:szCs w:val="28"/>
        </w:rPr>
        <w:t>.</w:t>
      </w:r>
    </w:p>
    <w:p w:rsidR="00C637C6" w:rsidRPr="00542D49" w:rsidRDefault="00C637C6" w:rsidP="00C637C6">
      <w:pPr>
        <w:pStyle w:val="a3"/>
        <w:ind w:left="1134"/>
        <w:jc w:val="both"/>
        <w:rPr>
          <w:rFonts w:ascii="Times New Roman" w:hAnsi="Times New Roman"/>
          <w:sz w:val="28"/>
          <w:szCs w:val="28"/>
        </w:rPr>
      </w:pPr>
    </w:p>
    <w:p w:rsidR="00C637C6" w:rsidRPr="00C637C6" w:rsidRDefault="00C637C6" w:rsidP="00C637C6">
      <w:pPr>
        <w:pStyle w:val="a3"/>
        <w:ind w:left="1134"/>
        <w:jc w:val="both"/>
        <w:rPr>
          <w:rFonts w:ascii="Times New Roman" w:hAnsi="Times New Roman"/>
          <w:sz w:val="28"/>
          <w:szCs w:val="28"/>
        </w:rPr>
      </w:pPr>
    </w:p>
    <w:p w:rsidR="00C733B5" w:rsidRDefault="00955097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Глава п. Подтесово                                                                       А.М. Лейбович</w:t>
      </w: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  <w:sectPr w:rsidR="00D15184" w:rsidSect="006510A7">
          <w:pgSz w:w="11906" w:h="16838"/>
          <w:pgMar w:top="567" w:right="720" w:bottom="720" w:left="720" w:header="708" w:footer="708" w:gutter="0"/>
          <w:cols w:space="708"/>
          <w:docGrid w:linePitch="360"/>
        </w:sectPr>
      </w:pPr>
    </w:p>
    <w:p w:rsidR="00C011D7" w:rsidRDefault="00C011D7" w:rsidP="00C011D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 xml:space="preserve">Приложение №1 к  постановлению </w:t>
      </w:r>
    </w:p>
    <w:p w:rsidR="00C011D7" w:rsidRDefault="00C011D7" w:rsidP="00C011D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Администрация п. Подтесово от 14.10.2013г. № 91-п</w:t>
      </w:r>
    </w:p>
    <w:p w:rsidR="00C011D7" w:rsidRDefault="00C011D7" w:rsidP="00C011D7">
      <w:pPr>
        <w:spacing w:after="0" w:line="240" w:lineRule="auto"/>
        <w:jc w:val="right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(В редакции постановлений №27-п от 29.04.2015 г.,</w:t>
      </w:r>
      <w:proofErr w:type="gramEnd"/>
    </w:p>
    <w:p w:rsidR="00C011D7" w:rsidRDefault="00C011D7" w:rsidP="00C011D7"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№04-п от 19.01.2017 г. и № 14-п от 20.02.2018 г)</w:t>
      </w:r>
    </w:p>
    <w:p w:rsidR="00C011D7" w:rsidRDefault="00C011D7" w:rsidP="00C011D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  <w:szCs w:val="32"/>
        </w:rPr>
        <w:t>Схема размещения нестационарных торговых объектов на территории</w:t>
      </w:r>
    </w:p>
    <w:p w:rsidR="00C011D7" w:rsidRDefault="00C011D7" w:rsidP="00C011D7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муниципального образования поселок </w:t>
      </w:r>
      <w:proofErr w:type="spellStart"/>
      <w:r>
        <w:rPr>
          <w:rFonts w:ascii="Times New Roman" w:hAnsi="Times New Roman" w:cs="Times New Roman"/>
          <w:sz w:val="32"/>
          <w:szCs w:val="32"/>
        </w:rPr>
        <w:t>Подтёсово</w:t>
      </w:r>
      <w:proofErr w:type="spellEnd"/>
    </w:p>
    <w:tbl>
      <w:tblPr>
        <w:tblStyle w:val="aa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2268"/>
        <w:gridCol w:w="992"/>
        <w:gridCol w:w="850"/>
        <w:gridCol w:w="993"/>
        <w:gridCol w:w="1701"/>
        <w:gridCol w:w="2551"/>
        <w:gridCol w:w="1559"/>
        <w:gridCol w:w="1276"/>
      </w:tblGrid>
      <w:tr w:rsidR="00C011D7" w:rsidTr="00C011D7">
        <w:trPr>
          <w:trHeight w:val="1245"/>
        </w:trPr>
        <w:tc>
          <w:tcPr>
            <w:tcW w:w="8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141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Тип нестационарного торгового объекта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Адрес (адресный ориентир, местоположения)</w:t>
            </w:r>
          </w:p>
        </w:tc>
        <w:tc>
          <w:tcPr>
            <w:tcW w:w="99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нестационарных торговых объектов</w:t>
            </w:r>
          </w:p>
        </w:tc>
        <w:tc>
          <w:tcPr>
            <w:tcW w:w="1843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Площадь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 реализуемой продукции</w:t>
            </w:r>
          </w:p>
        </w:tc>
        <w:tc>
          <w:tcPr>
            <w:tcW w:w="255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Информация об использовании нестационарных торговых объектов</w:t>
            </w:r>
          </w:p>
        </w:tc>
        <w:tc>
          <w:tcPr>
            <w:tcW w:w="155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Период размещения</w:t>
            </w:r>
          </w:p>
        </w:tc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Примечание</w:t>
            </w:r>
          </w:p>
        </w:tc>
      </w:tr>
      <w:tr w:rsidR="00C011D7" w:rsidTr="00C011D7">
        <w:trPr>
          <w:trHeight w:val="1290"/>
        </w:trPr>
        <w:tc>
          <w:tcPr>
            <w:tcW w:w="8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1D7" w:rsidRDefault="00C011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1D7" w:rsidRDefault="00C011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1D7" w:rsidRDefault="00C011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1D7" w:rsidRDefault="00C011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занимаемого земельного участка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16"/>
                <w:sz w:val="20"/>
                <w:szCs w:val="20"/>
              </w:rPr>
              <w:t>здания, строения, сооружения или их части,</w:t>
            </w:r>
          </w:p>
        </w:tc>
        <w:tc>
          <w:tcPr>
            <w:tcW w:w="170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1D7" w:rsidRDefault="00C011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1D7" w:rsidRDefault="00C011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1D7" w:rsidRDefault="00C011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011D7" w:rsidRDefault="00C011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80/11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№2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52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№2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52/1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№2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Рабоче-Крестьянский 12а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Советский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30/1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1809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 товары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30/2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Ритуальные товары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C011D7" w:rsidTr="00C011D7">
        <w:trPr>
          <w:trHeight w:val="857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30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Продукты, хоз. товары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Пушкина28/12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смешанные *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28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**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Продукты, хоз. товары, текстиль, дары природы, продукция выращенная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под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.х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оз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011D7" w:rsidRDefault="00C011D7">
            <w:pPr>
              <w:pStyle w:val="a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Калинина  51/1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Хоз. товары, текстиль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Заводской  28а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№4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75/4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№4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75/3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бытовая химия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№4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75а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29,1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№4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75в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текстиль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№4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Калинина 12а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204,75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№4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Калинина 37а/2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товары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Калинина 37а/3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Бытовое обслуживание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№4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Талалихина 2/1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текстиль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№5</w:t>
            </w:r>
          </w:p>
        </w:tc>
      </w:tr>
      <w:tr w:rsidR="00C011D7" w:rsidTr="00C011D7">
        <w:trPr>
          <w:trHeight w:val="756"/>
        </w:trPr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Талалихина 2/2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1-38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2-27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Бытовая химия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1-используется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2- не 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№ 5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Талалихина 3/1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№5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Талалихина 3/2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№5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Северная 38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товары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№5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Северная 36а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39.5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32,2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№5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6а/1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текстиль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№5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14а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63.64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37,3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№5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летнее кафе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пер. Заводской 2а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мая по сентябрь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№6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летнее кафе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Нижний 1б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 мая по сентябрь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№6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олевая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Продукты,</w:t>
            </w:r>
          </w:p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товары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№7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Default="00C011D7" w:rsidP="00C011D7">
            <w:pPr>
              <w:pStyle w:val="a3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Пушкина 30/3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11D7" w:rsidRDefault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1809F4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 w:rsidP="001809F4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09F4" w:rsidRDefault="001809F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ул. Пушкина 30/4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730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Хоз</w:t>
            </w:r>
            <w:proofErr w:type="gramStart"/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овары</w:t>
            </w:r>
            <w:proofErr w:type="spellEnd"/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, строительные материалы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не 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приложение №3</w:t>
            </w:r>
          </w:p>
        </w:tc>
      </w:tr>
      <w:tr w:rsidR="00C011D7" w:rsidTr="00C011D7">
        <w:tc>
          <w:tcPr>
            <w:tcW w:w="8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павильон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ул. Калинина 10/3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Продукты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не используется субъектом малого предпринимательства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C011D7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011D7">
              <w:rPr>
                <w:rFonts w:ascii="Times New Roman" w:hAnsi="Times New Roman" w:cs="Times New Roman"/>
                <w:sz w:val="20"/>
                <w:szCs w:val="20"/>
              </w:rPr>
              <w:t>круглогодично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11D7" w:rsidRPr="00C011D7" w:rsidRDefault="001809F4" w:rsidP="00C011D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C011D7" w:rsidRPr="00C011D7">
              <w:rPr>
                <w:rFonts w:ascii="Times New Roman" w:hAnsi="Times New Roman" w:cs="Times New Roman"/>
                <w:sz w:val="20"/>
                <w:szCs w:val="20"/>
              </w:rPr>
              <w:t>риложение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4</w:t>
            </w:r>
          </w:p>
        </w:tc>
      </w:tr>
    </w:tbl>
    <w:p w:rsidR="001809F4" w:rsidRDefault="001809F4" w:rsidP="00C011D7">
      <w:pPr>
        <w:pStyle w:val="a3"/>
        <w:rPr>
          <w:rFonts w:ascii="Times New Roman" w:hAnsi="Times New Roman" w:cs="Times New Roman"/>
          <w:sz w:val="20"/>
          <w:szCs w:val="20"/>
        </w:rPr>
      </w:pPr>
    </w:p>
    <w:p w:rsidR="00C011D7" w:rsidRDefault="00C011D7" w:rsidP="00C011D7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*-павильон, киоск, лоток, тонер, торговая площадка</w:t>
      </w:r>
    </w:p>
    <w:p w:rsidR="00C011D7" w:rsidRDefault="00C011D7" w:rsidP="00C011D7">
      <w:pPr>
        <w:pStyle w:val="a3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 - адрес включает в себя ул. Пушкина 28, а также все имеющиеся и планируемые адреса с символом «/», от ул. Пушкина 28/1 до ул. Пушкина 28/28 (включительно).</w:t>
      </w: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  <w:sectPr w:rsidR="00D15184" w:rsidSect="00C011D7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bookmarkStart w:id="0" w:name="_GoBack"/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395558" cy="8790957"/>
            <wp:effectExtent l="0" t="0" r="0" b="0"/>
            <wp:docPr id="3" name="Рисунок 3" descr="C:\Users\Наталья\Pictures\2018-02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Pictures\2018-02-21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242" cy="87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9296C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236627" cy="8572500"/>
            <wp:effectExtent l="0" t="0" r="0" b="0"/>
            <wp:docPr id="7" name="Рисунок 7" descr="C:\Users\Наталья\Pictures\2018-02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Pictures\2018-02-21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037" cy="857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6C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89296C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89296C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645910" cy="9135076"/>
            <wp:effectExtent l="0" t="0" r="0" b="0"/>
            <wp:docPr id="8" name="Рисунок 8" descr="C:\Users\Наталья\Pictures\2018-02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Pictures\2018-02-21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5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6C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D15184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174261" cy="8486775"/>
            <wp:effectExtent l="0" t="0" r="0" b="0"/>
            <wp:docPr id="2" name="Рисунок 2" descr="C:\Users\Наталья\Pictures\2018-02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Pictures\2018-02-21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667" cy="848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184" w:rsidRDefault="00D15184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89296C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89296C" w:rsidRDefault="0089296C" w:rsidP="00C637C6">
      <w:pPr>
        <w:ind w:left="709"/>
        <w:jc w:val="both"/>
        <w:rPr>
          <w:rFonts w:ascii="Times New Roman" w:hAnsi="Times New Roman"/>
          <w:noProof/>
          <w:sz w:val="28"/>
          <w:szCs w:val="28"/>
        </w:rPr>
      </w:pPr>
    </w:p>
    <w:p w:rsidR="0089296C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1424F5D4" wp14:editId="68F7731F">
            <wp:extent cx="6396008" cy="8791575"/>
            <wp:effectExtent l="0" t="0" r="0" b="0"/>
            <wp:docPr id="4" name="Рисунок 4" descr="C:\Users\Наталья\Pictures\2018-02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Pictures\2018-02-21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29" cy="87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96C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</w:p>
    <w:p w:rsidR="0089296C" w:rsidRPr="00E81560" w:rsidRDefault="0089296C" w:rsidP="00C637C6">
      <w:pPr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6396008" cy="8791575"/>
            <wp:effectExtent l="0" t="0" r="0" b="0"/>
            <wp:docPr id="6" name="Рисунок 6" descr="C:\Users\Наталья\Pictures\2018-02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Pictures\2018-02-21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429" cy="879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96C" w:rsidRPr="00E81560" w:rsidSect="006510A7"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1F8A"/>
    <w:multiLevelType w:val="hybridMultilevel"/>
    <w:tmpl w:val="D594503E"/>
    <w:lvl w:ilvl="0" w:tplc="37ECAE28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">
    <w:nsid w:val="0D44275E"/>
    <w:multiLevelType w:val="hybridMultilevel"/>
    <w:tmpl w:val="76981C2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>
    <w:nsid w:val="3CF41AE5"/>
    <w:multiLevelType w:val="hybridMultilevel"/>
    <w:tmpl w:val="76981C2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9611F0"/>
    <w:multiLevelType w:val="hybridMultilevel"/>
    <w:tmpl w:val="9EAA7A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981E73"/>
    <w:multiLevelType w:val="hybridMultilevel"/>
    <w:tmpl w:val="AE4AB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C733B5"/>
    <w:rsid w:val="000220A0"/>
    <w:rsid w:val="00097EB4"/>
    <w:rsid w:val="001105D6"/>
    <w:rsid w:val="0016090E"/>
    <w:rsid w:val="001809F4"/>
    <w:rsid w:val="00190666"/>
    <w:rsid w:val="0024175A"/>
    <w:rsid w:val="00322523"/>
    <w:rsid w:val="003E5698"/>
    <w:rsid w:val="00411EDD"/>
    <w:rsid w:val="0045008C"/>
    <w:rsid w:val="004E0FD7"/>
    <w:rsid w:val="00542D49"/>
    <w:rsid w:val="005A3455"/>
    <w:rsid w:val="006510A7"/>
    <w:rsid w:val="00660531"/>
    <w:rsid w:val="00711873"/>
    <w:rsid w:val="00761324"/>
    <w:rsid w:val="00764DEC"/>
    <w:rsid w:val="007967B3"/>
    <w:rsid w:val="00814F98"/>
    <w:rsid w:val="008818E1"/>
    <w:rsid w:val="0089296C"/>
    <w:rsid w:val="008B466F"/>
    <w:rsid w:val="008B630E"/>
    <w:rsid w:val="00901AF5"/>
    <w:rsid w:val="00903178"/>
    <w:rsid w:val="00936B4C"/>
    <w:rsid w:val="00955097"/>
    <w:rsid w:val="00984A40"/>
    <w:rsid w:val="00A9635D"/>
    <w:rsid w:val="00B23D94"/>
    <w:rsid w:val="00B25DB5"/>
    <w:rsid w:val="00B4348E"/>
    <w:rsid w:val="00C011D7"/>
    <w:rsid w:val="00C637C6"/>
    <w:rsid w:val="00C733B5"/>
    <w:rsid w:val="00D15184"/>
    <w:rsid w:val="00D27EDA"/>
    <w:rsid w:val="00E81560"/>
    <w:rsid w:val="00ED061F"/>
    <w:rsid w:val="00F84E61"/>
    <w:rsid w:val="00F9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5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4A40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24175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Основной текст Знак"/>
    <w:basedOn w:val="a0"/>
    <w:link w:val="a4"/>
    <w:semiHidden/>
    <w:rsid w:val="0024175A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241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175A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24175A"/>
    <w:pPr>
      <w:spacing w:after="0" w:line="240" w:lineRule="auto"/>
    </w:pPr>
  </w:style>
  <w:style w:type="character" w:styleId="a9">
    <w:name w:val="Hyperlink"/>
    <w:basedOn w:val="a0"/>
    <w:uiPriority w:val="99"/>
    <w:unhideWhenUsed/>
    <w:rsid w:val="006510A7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C011D7"/>
    <w:pPr>
      <w:spacing w:after="0" w:line="240" w:lineRule="auto"/>
    </w:p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75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://www.krskstate.ru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11</Pages>
  <Words>1098</Words>
  <Characters>6263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Наталья</cp:lastModifiedBy>
  <cp:revision>25</cp:revision>
  <cp:lastPrinted>2011-12-21T02:28:00Z</cp:lastPrinted>
  <dcterms:created xsi:type="dcterms:W3CDTF">2011-11-23T05:48:00Z</dcterms:created>
  <dcterms:modified xsi:type="dcterms:W3CDTF">2018-02-21T07:27:00Z</dcterms:modified>
</cp:coreProperties>
</file>