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AF" w:rsidRDefault="00E933E7" w:rsidP="00110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компенсации на уплату взноса на капитальный ремонт общего имущества в многоквартирном доме отдельным категориям граждан</w:t>
      </w:r>
    </w:p>
    <w:p w:rsidR="00110797" w:rsidRDefault="00110797" w:rsidP="00110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84F" w:rsidRDefault="00110797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CA5">
        <w:rPr>
          <w:rFonts w:ascii="Times New Roman" w:hAnsi="Times New Roman" w:cs="Times New Roman"/>
          <w:sz w:val="28"/>
          <w:szCs w:val="28"/>
        </w:rPr>
        <w:t>На основании</w:t>
      </w:r>
      <w:r w:rsidR="00E933E7">
        <w:rPr>
          <w:rFonts w:ascii="Times New Roman" w:hAnsi="Times New Roman" w:cs="Times New Roman"/>
          <w:b/>
          <w:sz w:val="28"/>
          <w:szCs w:val="28"/>
        </w:rPr>
        <w:t xml:space="preserve"> Закона Красноярского края от 17.12.2004 №13-2804 «О социальной поддержки населения при оплате жилья и коммунальных услуг» </w:t>
      </w:r>
      <w:r w:rsidR="00E933E7" w:rsidRPr="00E933E7">
        <w:rPr>
          <w:rFonts w:ascii="Times New Roman" w:hAnsi="Times New Roman" w:cs="Times New Roman"/>
          <w:sz w:val="28"/>
          <w:szCs w:val="28"/>
        </w:rPr>
        <w:t>компенсации на уплату взноса на капитальный ремонт общего им</w:t>
      </w:r>
      <w:r w:rsidR="00E933E7">
        <w:rPr>
          <w:rFonts w:ascii="Times New Roman" w:hAnsi="Times New Roman" w:cs="Times New Roman"/>
          <w:sz w:val="28"/>
          <w:szCs w:val="28"/>
        </w:rPr>
        <w:t xml:space="preserve">ущества в многоквартирном доме </w:t>
      </w:r>
      <w:r w:rsidR="00BD0F4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810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D0F41">
        <w:rPr>
          <w:rFonts w:ascii="Times New Roman" w:hAnsi="Times New Roman" w:cs="Times New Roman"/>
          <w:sz w:val="28"/>
          <w:szCs w:val="28"/>
        </w:rPr>
        <w:t xml:space="preserve">компенсация) </w:t>
      </w:r>
      <w:r w:rsidR="00E933E7">
        <w:rPr>
          <w:rFonts w:ascii="Times New Roman" w:hAnsi="Times New Roman" w:cs="Times New Roman"/>
          <w:sz w:val="28"/>
          <w:szCs w:val="28"/>
        </w:rPr>
        <w:t>предоставля</w:t>
      </w:r>
      <w:r w:rsidR="00E1384F">
        <w:rPr>
          <w:rFonts w:ascii="Times New Roman" w:hAnsi="Times New Roman" w:cs="Times New Roman"/>
          <w:sz w:val="28"/>
          <w:szCs w:val="28"/>
        </w:rPr>
        <w:t>ю</w:t>
      </w:r>
      <w:r w:rsidR="00E933E7">
        <w:rPr>
          <w:rFonts w:ascii="Times New Roman" w:hAnsi="Times New Roman" w:cs="Times New Roman"/>
          <w:sz w:val="28"/>
          <w:szCs w:val="28"/>
        </w:rPr>
        <w:t>тся</w:t>
      </w:r>
      <w:r w:rsidR="00E1384F">
        <w:rPr>
          <w:rFonts w:ascii="Times New Roman" w:hAnsi="Times New Roman" w:cs="Times New Roman"/>
          <w:sz w:val="28"/>
          <w:szCs w:val="28"/>
        </w:rPr>
        <w:t>:</w:t>
      </w:r>
    </w:p>
    <w:p w:rsidR="00E933E7" w:rsidRDefault="00E933E7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одиноко проживающим неработающим собственникам жилых помещений, достигшим возраста 70 лет, а также проживающим в составе семьи, состоящей только из совместно проживающих неработающих граждан, достигших пенсионного возраста, и (или) неработающих инвалидов I и (или) II групп, собственникам жилых помещений, достигшим возраста 70 лет - в размере 50 процентов;</w:t>
      </w:r>
    </w:p>
    <w:p w:rsidR="00E933E7" w:rsidRDefault="00E933E7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одиноко проживающим неработающим собственникам жилых помещений, достигшим возраста 80 лет, а также проживающим в составе семьи, состоящей только из совместно проживающих неработающих граждан, достигших пенсионного возраста, и (или) неработающих инвалидов I и (или) II групп, собственникам жилых помещений, достигшим возраста 80 лет, - в размере 100 процентов.</w:t>
      </w:r>
    </w:p>
    <w:p w:rsidR="00E1384F" w:rsidRDefault="00E1384F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компенсации </w:t>
      </w:r>
      <w:r w:rsidR="00BD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исходя из минимального размера взноса на капитальный ремонт общего имущества в многоквартирном доме за один квадратный метр общей площади жилого помещения в месяц, установленного Правительс</w:t>
      </w:r>
      <w:r w:rsidR="00BD0F41">
        <w:rPr>
          <w:rFonts w:ascii="Times New Roman" w:hAnsi="Times New Roman" w:cs="Times New Roman"/>
          <w:sz w:val="28"/>
          <w:szCs w:val="28"/>
        </w:rPr>
        <w:t xml:space="preserve">твом края </w:t>
      </w:r>
      <w:r>
        <w:rPr>
          <w:rFonts w:ascii="Times New Roman" w:hAnsi="Times New Roman" w:cs="Times New Roman"/>
          <w:sz w:val="28"/>
          <w:szCs w:val="28"/>
        </w:rPr>
        <w:t xml:space="preserve"> и размера социальной нормы площади жилья. </w:t>
      </w:r>
    </w:p>
    <w:p w:rsidR="00E1384F" w:rsidRDefault="00E1384F" w:rsidP="00E13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1384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384F">
        <w:rPr>
          <w:rFonts w:ascii="Times New Roman" w:hAnsi="Times New Roman" w:cs="Times New Roman"/>
          <w:sz w:val="28"/>
          <w:szCs w:val="28"/>
        </w:rPr>
        <w:t xml:space="preserve"> Красноярского края от 27.09.1996 N 11-339 "О социальной норме площади жилья на территории Красноярского края"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F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социальной </w:t>
      </w:r>
      <w:hyperlink r:id="rId6" w:history="1">
        <w:r w:rsidRPr="00E138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площади жилья, приходящейся на одного человека, равен:</w:t>
      </w:r>
    </w:p>
    <w:p w:rsidR="00E1384F" w:rsidRDefault="00E1384F" w:rsidP="00E13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25 кв. м общей площади жилого помещения;</w:t>
      </w:r>
    </w:p>
    <w:p w:rsidR="00E1384F" w:rsidRDefault="00E1384F" w:rsidP="00E13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одиноко проживающих граждан - 33 кв. м общей площади жилого помещения;</w:t>
      </w:r>
    </w:p>
    <w:p w:rsidR="00E1384F" w:rsidRDefault="00E1384F" w:rsidP="00E13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</w:t>
      </w:r>
      <w:r w:rsidR="00BD0F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F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редоставля</w:t>
      </w:r>
      <w:r w:rsidR="00BD0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BD0F41" w:rsidRDefault="00BD0F41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компенсации обязаны сообщать в территориальное отделение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нисейску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Енисейскому району в течение одного месяца после наступления следующих событий:</w:t>
      </w:r>
    </w:p>
    <w:p w:rsidR="00BD0F41" w:rsidRDefault="00BD0F41" w:rsidP="00BD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места жительства, места пребывания получателя компенсаций и членов его семьи;</w:t>
      </w:r>
    </w:p>
    <w:p w:rsidR="00BD0F41" w:rsidRDefault="00BD0F41" w:rsidP="00BD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состава семьи получателя компенсаций.</w:t>
      </w:r>
    </w:p>
    <w:p w:rsidR="00110797" w:rsidRPr="00110797" w:rsidRDefault="00BD0F41" w:rsidP="00BD0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в краевой бюджет необоснованно полученных средств компенсаций производится получателями компенсаций добровольно, а в случае отказа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sectPr w:rsidR="00110797" w:rsidRPr="0011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59FF"/>
    <w:multiLevelType w:val="hybridMultilevel"/>
    <w:tmpl w:val="9D962420"/>
    <w:lvl w:ilvl="0" w:tplc="F496BF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E5062C"/>
    <w:multiLevelType w:val="hybridMultilevel"/>
    <w:tmpl w:val="F6F84F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97"/>
    <w:rsid w:val="00110797"/>
    <w:rsid w:val="00357CA5"/>
    <w:rsid w:val="004C0201"/>
    <w:rsid w:val="006B0105"/>
    <w:rsid w:val="0079785B"/>
    <w:rsid w:val="00881064"/>
    <w:rsid w:val="0094576C"/>
    <w:rsid w:val="00993398"/>
    <w:rsid w:val="00A413A4"/>
    <w:rsid w:val="00B331AF"/>
    <w:rsid w:val="00BD0F41"/>
    <w:rsid w:val="00E1384F"/>
    <w:rsid w:val="00E241C4"/>
    <w:rsid w:val="00E933E7"/>
    <w:rsid w:val="00E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0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57C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0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57C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4C9B026293455170C9DD2C17CCA3256F19005C1EC53844975B27AC1D06BB1D692274462D1888B5226666B0B8F0CE08B918CDBDB1E1AE81AFt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</dc:creator>
  <cp:lastModifiedBy>0402</cp:lastModifiedBy>
  <cp:revision>4</cp:revision>
  <cp:lastPrinted>2023-06-16T01:59:00Z</cp:lastPrinted>
  <dcterms:created xsi:type="dcterms:W3CDTF">2023-02-24T04:47:00Z</dcterms:created>
  <dcterms:modified xsi:type="dcterms:W3CDTF">2023-06-16T02:00:00Z</dcterms:modified>
</cp:coreProperties>
</file>