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96A" w:rsidRPr="00B02B59" w:rsidRDefault="0051196A" w:rsidP="00B02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51196A" w:rsidRPr="00B02B59" w:rsidRDefault="0051196A" w:rsidP="00B02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о проведении торгов по продаже без объявления цены муниципального имущества</w:t>
      </w:r>
    </w:p>
    <w:p w:rsidR="0051196A" w:rsidRDefault="0051196A" w:rsidP="00B02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 xml:space="preserve">поселка </w:t>
      </w:r>
      <w:proofErr w:type="spellStart"/>
      <w:r w:rsidRPr="00B02B59">
        <w:rPr>
          <w:rFonts w:ascii="Times New Roman" w:hAnsi="Times New Roman" w:cs="Times New Roman"/>
          <w:b/>
          <w:sz w:val="24"/>
          <w:szCs w:val="24"/>
        </w:rPr>
        <w:t>Подтесово</w:t>
      </w:r>
      <w:proofErr w:type="spellEnd"/>
    </w:p>
    <w:p w:rsidR="00B02B59" w:rsidRPr="00B02B59" w:rsidRDefault="00B02B59" w:rsidP="00B02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 xml:space="preserve">Администрация поселка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Енисейского района сообщает о проведении продажи муниципального имущества без объявления цены (далее - Продажа). Основание проведения аукциона - постановление администрации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от </w:t>
      </w:r>
      <w:r w:rsidR="00B02B59" w:rsidRPr="00B02B59">
        <w:rPr>
          <w:rFonts w:ascii="Times New Roman" w:hAnsi="Times New Roman" w:cs="Times New Roman"/>
          <w:sz w:val="24"/>
          <w:szCs w:val="24"/>
        </w:rPr>
        <w:t>05/07/2018</w:t>
      </w:r>
      <w:r w:rsidRPr="00B02B59">
        <w:rPr>
          <w:rFonts w:ascii="Times New Roman" w:hAnsi="Times New Roman" w:cs="Times New Roman"/>
          <w:sz w:val="24"/>
          <w:szCs w:val="24"/>
        </w:rPr>
        <w:t xml:space="preserve"> г. № </w:t>
      </w:r>
      <w:r w:rsidR="00B02B59" w:rsidRPr="00B02B59">
        <w:rPr>
          <w:rFonts w:ascii="Times New Roman" w:hAnsi="Times New Roman" w:cs="Times New Roman"/>
          <w:sz w:val="24"/>
          <w:szCs w:val="24"/>
        </w:rPr>
        <w:t>87</w:t>
      </w:r>
      <w:r w:rsidRPr="00B02B59">
        <w:rPr>
          <w:rFonts w:ascii="Times New Roman" w:hAnsi="Times New Roman" w:cs="Times New Roman"/>
          <w:sz w:val="24"/>
          <w:szCs w:val="24"/>
        </w:rPr>
        <w:t xml:space="preserve">-п «Об условиях приватизации муниципального имущества поселка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>».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Форма продажи без объявления цены</w:t>
      </w:r>
      <w:r w:rsidRPr="00B02B59">
        <w:rPr>
          <w:rFonts w:ascii="Times New Roman" w:hAnsi="Times New Roman" w:cs="Times New Roman"/>
          <w:sz w:val="24"/>
          <w:szCs w:val="24"/>
        </w:rPr>
        <w:t xml:space="preserve"> - закрытая форма подачи предложений о приобретении муниципального имущества.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Собственник имущества</w:t>
      </w:r>
      <w:r w:rsidRPr="00B02B59">
        <w:rPr>
          <w:rFonts w:ascii="Times New Roman" w:hAnsi="Times New Roman" w:cs="Times New Roman"/>
          <w:sz w:val="24"/>
          <w:szCs w:val="24"/>
        </w:rPr>
        <w:t xml:space="preserve"> - Муниципальное образование поселок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(далее - Продавец)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Организатор продажи</w:t>
      </w:r>
      <w:r w:rsidRPr="00B02B59">
        <w:rPr>
          <w:rFonts w:ascii="Times New Roman" w:hAnsi="Times New Roman" w:cs="Times New Roman"/>
          <w:sz w:val="24"/>
          <w:szCs w:val="24"/>
        </w:rPr>
        <w:t xml:space="preserve"> – Администрация поселка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(далее - Организатор аукциона)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Адрес Организатора аукциона:</w:t>
      </w:r>
      <w:r w:rsidRPr="00B02B59">
        <w:rPr>
          <w:rFonts w:ascii="Times New Roman" w:hAnsi="Times New Roman" w:cs="Times New Roman"/>
          <w:sz w:val="24"/>
          <w:szCs w:val="24"/>
        </w:rPr>
        <w:t xml:space="preserve"> 663168, Красноярский край, Енисейский район,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02B59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  <w:proofErr w:type="gramEnd"/>
      <w:r w:rsidRPr="00B02B59">
        <w:rPr>
          <w:rFonts w:ascii="Times New Roman" w:hAnsi="Times New Roman" w:cs="Times New Roman"/>
          <w:sz w:val="24"/>
          <w:szCs w:val="24"/>
        </w:rPr>
        <w:t>, 5.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  <w:r w:rsidRPr="00B02B59">
        <w:rPr>
          <w:rFonts w:ascii="Times New Roman" w:hAnsi="Times New Roman" w:cs="Times New Roman"/>
          <w:sz w:val="24"/>
          <w:szCs w:val="24"/>
        </w:rPr>
        <w:t xml:space="preserve">: 8(39195) 60-2-09, Руководитель – Лейбович Анна Матвеевна, Заместитель руководителя –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Цимерман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Евгений Юрьевич, адрес электронной почты (E-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>): admpodbuh@mail.ru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Дата начала приема заявок на участие в аукционе</w:t>
      </w:r>
      <w:r w:rsidRPr="00B02B59">
        <w:rPr>
          <w:rFonts w:ascii="Times New Roman" w:hAnsi="Times New Roman" w:cs="Times New Roman"/>
          <w:sz w:val="24"/>
          <w:szCs w:val="24"/>
        </w:rPr>
        <w:t>: с 1</w:t>
      </w:r>
      <w:r w:rsidR="00480F09">
        <w:rPr>
          <w:rFonts w:ascii="Times New Roman" w:hAnsi="Times New Roman" w:cs="Times New Roman"/>
          <w:sz w:val="24"/>
          <w:szCs w:val="24"/>
        </w:rPr>
        <w:t>6</w:t>
      </w:r>
      <w:r w:rsidRPr="00B02B59">
        <w:rPr>
          <w:rFonts w:ascii="Times New Roman" w:hAnsi="Times New Roman" w:cs="Times New Roman"/>
          <w:sz w:val="24"/>
          <w:szCs w:val="24"/>
        </w:rPr>
        <w:t xml:space="preserve"> июля 2018 г. с 9-00 часов по местному времени.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Дата окончания приема заявок на участие в аукционе</w:t>
      </w:r>
      <w:r w:rsidRPr="00B02B59">
        <w:rPr>
          <w:rFonts w:ascii="Times New Roman" w:hAnsi="Times New Roman" w:cs="Times New Roman"/>
          <w:sz w:val="24"/>
          <w:szCs w:val="24"/>
        </w:rPr>
        <w:t xml:space="preserve">: </w:t>
      </w:r>
      <w:r w:rsidR="00480F09">
        <w:rPr>
          <w:rFonts w:ascii="Times New Roman" w:hAnsi="Times New Roman" w:cs="Times New Roman"/>
          <w:sz w:val="24"/>
          <w:szCs w:val="24"/>
        </w:rPr>
        <w:t>10</w:t>
      </w:r>
      <w:r w:rsidRPr="00B02B59">
        <w:rPr>
          <w:rFonts w:ascii="Times New Roman" w:hAnsi="Times New Roman" w:cs="Times New Roman"/>
          <w:sz w:val="24"/>
          <w:szCs w:val="24"/>
        </w:rPr>
        <w:t xml:space="preserve"> августа 2018 г. в 15-00 часов по местному времени.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Время и место приема заявок:</w:t>
      </w:r>
      <w:r w:rsidRPr="00B02B59">
        <w:rPr>
          <w:rFonts w:ascii="Times New Roman" w:hAnsi="Times New Roman" w:cs="Times New Roman"/>
          <w:sz w:val="24"/>
          <w:szCs w:val="24"/>
        </w:rPr>
        <w:t xml:space="preserve"> по рабочим дням с 9-00 часов по 13-00 часов и с 14-00 часов до 15-00 часов по местному времени по адресу: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02B59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  <w:proofErr w:type="gramEnd"/>
      <w:r w:rsidRPr="00B02B59">
        <w:rPr>
          <w:rFonts w:ascii="Times New Roman" w:hAnsi="Times New Roman" w:cs="Times New Roman"/>
          <w:sz w:val="24"/>
          <w:szCs w:val="24"/>
        </w:rPr>
        <w:t>, 5, 2- й этаж,  приемная, тел. 8(39195) 60-2-09.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Дата определения участников аукциона</w:t>
      </w:r>
      <w:r w:rsidRPr="00B02B59">
        <w:rPr>
          <w:rFonts w:ascii="Times New Roman" w:hAnsi="Times New Roman" w:cs="Times New Roman"/>
          <w:sz w:val="24"/>
          <w:szCs w:val="24"/>
        </w:rPr>
        <w:t xml:space="preserve">: Рассмотрение заявок на участие в продажи без объявления цены и определение участников (производится на заседании аукционной комиссии и оформляется протоколом): </w:t>
      </w:r>
      <w:r w:rsidR="00480F09">
        <w:rPr>
          <w:rFonts w:ascii="Times New Roman" w:hAnsi="Times New Roman" w:cs="Times New Roman"/>
          <w:sz w:val="24"/>
          <w:szCs w:val="24"/>
        </w:rPr>
        <w:t>14</w:t>
      </w:r>
      <w:r w:rsidRPr="00B02B59">
        <w:rPr>
          <w:rFonts w:ascii="Times New Roman" w:hAnsi="Times New Roman" w:cs="Times New Roman"/>
          <w:sz w:val="24"/>
          <w:szCs w:val="24"/>
        </w:rPr>
        <w:t xml:space="preserve"> августа 2018 года в 15-00 часов.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Регистрация участников аукциона</w:t>
      </w:r>
      <w:r w:rsidRPr="00B02B59">
        <w:rPr>
          <w:rFonts w:ascii="Times New Roman" w:hAnsi="Times New Roman" w:cs="Times New Roman"/>
          <w:sz w:val="24"/>
          <w:szCs w:val="24"/>
        </w:rPr>
        <w:t>: 1</w:t>
      </w:r>
      <w:r w:rsidR="00480F09">
        <w:rPr>
          <w:rFonts w:ascii="Times New Roman" w:hAnsi="Times New Roman" w:cs="Times New Roman"/>
          <w:sz w:val="24"/>
          <w:szCs w:val="24"/>
        </w:rPr>
        <w:t>6</w:t>
      </w:r>
      <w:r w:rsidRPr="00B02B59">
        <w:rPr>
          <w:rFonts w:ascii="Times New Roman" w:hAnsi="Times New Roman" w:cs="Times New Roman"/>
          <w:sz w:val="24"/>
          <w:szCs w:val="24"/>
        </w:rPr>
        <w:t xml:space="preserve"> августа 2018 года с 14-00 часов, по адресу: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02B59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  <w:proofErr w:type="gramEnd"/>
      <w:r w:rsidRPr="00B02B59">
        <w:rPr>
          <w:rFonts w:ascii="Times New Roman" w:hAnsi="Times New Roman" w:cs="Times New Roman"/>
          <w:sz w:val="24"/>
          <w:szCs w:val="24"/>
        </w:rPr>
        <w:t>, 5, 2-й этаж.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 xml:space="preserve">Дата, время и место </w:t>
      </w:r>
      <w:proofErr w:type="gramStart"/>
      <w:r w:rsidRPr="00B02B59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bookmarkStart w:id="0" w:name="_GoBack"/>
      <w:bookmarkEnd w:id="0"/>
      <w:r w:rsidRPr="00B02B59">
        <w:rPr>
          <w:rFonts w:ascii="Times New Roman" w:hAnsi="Times New Roman" w:cs="Times New Roman"/>
          <w:b/>
          <w:sz w:val="24"/>
          <w:szCs w:val="24"/>
        </w:rPr>
        <w:t xml:space="preserve"> аукциона</w:t>
      </w:r>
      <w:proofErr w:type="gramEnd"/>
      <w:r w:rsidRPr="00B02B59">
        <w:rPr>
          <w:rFonts w:ascii="Times New Roman" w:hAnsi="Times New Roman" w:cs="Times New Roman"/>
          <w:b/>
          <w:sz w:val="24"/>
          <w:szCs w:val="24"/>
        </w:rPr>
        <w:t>:</w:t>
      </w:r>
      <w:r w:rsidRPr="00B02B59">
        <w:rPr>
          <w:rFonts w:ascii="Times New Roman" w:hAnsi="Times New Roman" w:cs="Times New Roman"/>
          <w:sz w:val="24"/>
          <w:szCs w:val="24"/>
        </w:rPr>
        <w:t xml:space="preserve"> 1</w:t>
      </w:r>
      <w:r w:rsidR="00480F09">
        <w:rPr>
          <w:rFonts w:ascii="Times New Roman" w:hAnsi="Times New Roman" w:cs="Times New Roman"/>
          <w:sz w:val="24"/>
          <w:szCs w:val="24"/>
        </w:rPr>
        <w:t>6</w:t>
      </w:r>
      <w:r w:rsidRPr="00B02B59">
        <w:rPr>
          <w:rFonts w:ascii="Times New Roman" w:hAnsi="Times New Roman" w:cs="Times New Roman"/>
          <w:sz w:val="24"/>
          <w:szCs w:val="24"/>
        </w:rPr>
        <w:t xml:space="preserve"> августа 2018 года в 15-00 часов, по адресу: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>, 5, 2-й этаж.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К участию в продаже без объявления цены допускаются физические и юридические лица, признаваемые в соответствии со ст.5 Федерального закона от 21 декабря 2001 года № 178-ФЗ «О приватизации государственного и муниципального имущества» (далее - Закон о приватизации),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Оформление участия в продаже без объявления цены</w:t>
      </w:r>
      <w:r w:rsidRPr="00B02B59">
        <w:rPr>
          <w:rFonts w:ascii="Times New Roman" w:hAnsi="Times New Roman" w:cs="Times New Roman"/>
          <w:sz w:val="24"/>
          <w:szCs w:val="24"/>
        </w:rPr>
        <w:t>: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 xml:space="preserve">Для участия в продаже претендент представляет продавцу (лично или через своего полномочного представителя) в установленный срок заявку по форме, утверждаемой продавцом, и иные документы в соответствии с перечнем, опубликованным в информационном сообщении о проведении продажи без объявления цены. Заявка и опись </w:t>
      </w:r>
      <w:r w:rsidRPr="00B02B59">
        <w:rPr>
          <w:rFonts w:ascii="Times New Roman" w:hAnsi="Times New Roman" w:cs="Times New Roman"/>
          <w:sz w:val="24"/>
          <w:szCs w:val="24"/>
        </w:rPr>
        <w:lastRenderedPageBreak/>
        <w:t>представленных документов составляются в 2 экземплярах, один из которых остается у продавца, другой - у заявителя.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В заявке должно содержаться обязательство претендента заключить договор купли- продажи имущества по предлагаемой им цене.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Претендент вправе подать только одно предложение о цене приобретения имущества. Претенденты направляют свои предложения о цене государственного или муниципального имущества в адрес, указанный в информационном сообщении.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Предложения о приобретении государственного или муниципального имущества подаются претендентами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Заявки, поступившие по истечении срока их приема, указанного в настоящем информационном сообщении о проведении продажи без объявления цены,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B59">
        <w:rPr>
          <w:rFonts w:ascii="Times New Roman" w:hAnsi="Times New Roman" w:cs="Times New Roman"/>
          <w:b/>
          <w:sz w:val="24"/>
          <w:szCs w:val="24"/>
        </w:rPr>
        <w:t>Перечень представляемых Претендентами документов и требования к их оформлению.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1.</w:t>
      </w:r>
      <w:r w:rsidRPr="00B02B59">
        <w:rPr>
          <w:rFonts w:ascii="Times New Roman" w:hAnsi="Times New Roman" w:cs="Times New Roman"/>
          <w:sz w:val="24"/>
          <w:szCs w:val="24"/>
        </w:rPr>
        <w:tab/>
        <w:t>Одновременно с заявкой претенденты представляют следующие документы: юридические лица: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-заверенные копии учредительных документов;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2.</w:t>
      </w:r>
      <w:r w:rsidRPr="00B02B59">
        <w:rPr>
          <w:rFonts w:ascii="Times New Roman" w:hAnsi="Times New Roman" w:cs="Times New Roman"/>
          <w:sz w:val="24"/>
          <w:szCs w:val="24"/>
        </w:rPr>
        <w:tab/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</w:t>
      </w:r>
      <w:r w:rsidRPr="00B02B59">
        <w:rPr>
          <w:rFonts w:ascii="Times New Roman" w:hAnsi="Times New Roman" w:cs="Times New Roman"/>
          <w:sz w:val="24"/>
          <w:szCs w:val="24"/>
        </w:rPr>
        <w:lastRenderedPageBreak/>
        <w:t>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настоящим пунктом, а также требовать представление иных документов.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 xml:space="preserve">Примечание: форма заявки на участие в продаже без объявления цены, а также примерные формы документов, необходимых для оформления участия в продаже </w:t>
      </w:r>
      <w:r w:rsidR="00F7245B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B02B59">
        <w:rPr>
          <w:rFonts w:ascii="Times New Roman" w:hAnsi="Times New Roman" w:cs="Times New Roman"/>
          <w:sz w:val="24"/>
          <w:szCs w:val="24"/>
        </w:rPr>
        <w:t>, соде</w:t>
      </w:r>
      <w:r w:rsidR="00F7245B">
        <w:rPr>
          <w:rFonts w:ascii="Times New Roman" w:hAnsi="Times New Roman" w:cs="Times New Roman"/>
          <w:sz w:val="24"/>
          <w:szCs w:val="24"/>
        </w:rPr>
        <w:t>ржатся в документации о продаже</w:t>
      </w:r>
      <w:r w:rsidRPr="00B02B59">
        <w:rPr>
          <w:rFonts w:ascii="Times New Roman" w:hAnsi="Times New Roman" w:cs="Times New Roman"/>
          <w:sz w:val="24"/>
          <w:szCs w:val="24"/>
        </w:rPr>
        <w:t xml:space="preserve">, размещенной на официальном сайте Российской Федерации в сети «Интернет» по адресу: www.torgi.gov.ru и официальном сайте поселка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Енисейского района в сети Интернет по адресу: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подтесово.рф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>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Продавец отказывает претенденту в приеме заявки в случае, если: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заявка представлена по истечении срока приема заявок, указанного в информационном сообщении;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заявка представлена лицом, не уполномоченным претендентом на осуществление таких действий;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заявка оформлена с нарушением требований, установленных продавцом;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представлены не все документы, предусмотренные информационным сообщением, либо они оформлены ненадлежащим образом;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Указанный перечень оснований для отказа в приеме заявки является исчерпывающим.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Порядок определения претендентов участниками продажи без объявления цены</w:t>
      </w:r>
      <w:r w:rsidRPr="00B02B59">
        <w:rPr>
          <w:rFonts w:ascii="Times New Roman" w:hAnsi="Times New Roman" w:cs="Times New Roman"/>
          <w:sz w:val="24"/>
          <w:szCs w:val="24"/>
        </w:rPr>
        <w:t>: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Решения продавца о признании претендентов участниками аукциона оформляется протоколом.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Порядок определения победителей: 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Покупателем имущества признается: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при принятии к рассмотрению одного предложения о цене приобретения имущества - претендент, подавший это предложение;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-</w:t>
      </w:r>
      <w:r w:rsidRPr="00B02B59">
        <w:rPr>
          <w:rFonts w:ascii="Times New Roman" w:hAnsi="Times New Roman" w:cs="Times New Roman"/>
          <w:sz w:val="24"/>
          <w:szCs w:val="24"/>
        </w:rPr>
        <w:tab/>
        <w:t>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Порядок и срок заключения договора купли-продажи:</w:t>
      </w:r>
      <w:r w:rsidRPr="00B02B59">
        <w:rPr>
          <w:rFonts w:ascii="Times New Roman" w:hAnsi="Times New Roman" w:cs="Times New Roman"/>
          <w:sz w:val="24"/>
          <w:szCs w:val="24"/>
        </w:rPr>
        <w:t xml:space="preserve"> Договор купли-продажи имущества заключается в течение 5 дней со дня подведения итогов продажи.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214F87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Срок оплаты по договору купли-продажи в соответствии с условиями договора купли-продажи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lastRenderedPageBreak/>
        <w:t>Оплата приобретаемого покупателем государственного или муниципального имущества производится единовременно. Право собственности на приобретаемое муниципальное имущество переходит к покупателю после полной его оплаты.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Форма оплаты по договору купли-продажи имущества: безналичная.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Оплата приобретаемого на продаже имущества производится победителем путем перечисления денежных средств по следующим реквизитам: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Получатель: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 xml:space="preserve">Администрация поселка </w:t>
      </w:r>
      <w:proofErr w:type="spellStart"/>
      <w:r w:rsidRPr="00F7245B">
        <w:rPr>
          <w:rFonts w:ascii="Times New Roman" w:hAnsi="Times New Roman" w:cs="Times New Roman"/>
          <w:b/>
          <w:sz w:val="24"/>
          <w:szCs w:val="24"/>
        </w:rPr>
        <w:t>Подтесово</w:t>
      </w:r>
      <w:proofErr w:type="spellEnd"/>
      <w:r w:rsidRPr="00F7245B">
        <w:rPr>
          <w:rFonts w:ascii="Times New Roman" w:hAnsi="Times New Roman" w:cs="Times New Roman"/>
          <w:b/>
          <w:sz w:val="24"/>
          <w:szCs w:val="24"/>
        </w:rPr>
        <w:t xml:space="preserve"> Енисейского района Красноярского края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р/</w:t>
      </w:r>
      <w:proofErr w:type="spellStart"/>
      <w:r w:rsidRPr="00F7245B">
        <w:rPr>
          <w:rFonts w:ascii="Times New Roman" w:hAnsi="Times New Roman" w:cs="Times New Roman"/>
          <w:b/>
          <w:sz w:val="24"/>
          <w:szCs w:val="24"/>
        </w:rPr>
        <w:t>сч</w:t>
      </w:r>
      <w:proofErr w:type="spellEnd"/>
      <w:r w:rsidRPr="00F7245B">
        <w:rPr>
          <w:rFonts w:ascii="Times New Roman" w:hAnsi="Times New Roman" w:cs="Times New Roman"/>
          <w:b/>
          <w:sz w:val="24"/>
          <w:szCs w:val="24"/>
        </w:rPr>
        <w:t xml:space="preserve"> 40101810600000010001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 xml:space="preserve">Отделение Красноярск </w:t>
      </w:r>
      <w:proofErr w:type="spellStart"/>
      <w:r w:rsidRPr="00F7245B">
        <w:rPr>
          <w:rFonts w:ascii="Times New Roman" w:hAnsi="Times New Roman" w:cs="Times New Roman"/>
          <w:b/>
          <w:sz w:val="24"/>
          <w:szCs w:val="24"/>
        </w:rPr>
        <w:t>г.Красноярск</w:t>
      </w:r>
      <w:proofErr w:type="spellEnd"/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БИК 040407001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л/с 04193013100</w:t>
      </w:r>
    </w:p>
    <w:p w:rsidR="0051196A" w:rsidRPr="00F7245B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45B">
        <w:rPr>
          <w:rFonts w:ascii="Times New Roman" w:hAnsi="Times New Roman" w:cs="Times New Roman"/>
          <w:b/>
          <w:sz w:val="24"/>
          <w:szCs w:val="24"/>
        </w:rPr>
        <w:t>код дохода 09411402053130000410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 xml:space="preserve">Получение информации об условиях договора купли-продажи объектов муниципального имущества, иной дополнительной информации можно получить по адресу: 663168, Красноярский край, Енисейский район,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п.Подтесово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02B59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  <w:proofErr w:type="gramEnd"/>
      <w:r w:rsidRPr="00B02B59">
        <w:rPr>
          <w:rFonts w:ascii="Times New Roman" w:hAnsi="Times New Roman" w:cs="Times New Roman"/>
          <w:sz w:val="24"/>
          <w:szCs w:val="24"/>
        </w:rPr>
        <w:t xml:space="preserve">, 5 или на официальном сайте Российской Федерации в сети Интернет по адресу: www.torgi.gov.ru. официальном сайте поселка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 xml:space="preserve"> в сети Интернет по адресу: </w:t>
      </w:r>
      <w:proofErr w:type="spellStart"/>
      <w:r w:rsidRPr="00B02B59">
        <w:rPr>
          <w:rFonts w:ascii="Times New Roman" w:hAnsi="Times New Roman" w:cs="Times New Roman"/>
          <w:sz w:val="24"/>
          <w:szCs w:val="24"/>
        </w:rPr>
        <w:t>подтесово.рф</w:t>
      </w:r>
      <w:proofErr w:type="spellEnd"/>
      <w:r w:rsidRPr="00B02B59">
        <w:rPr>
          <w:rFonts w:ascii="Times New Roman" w:hAnsi="Times New Roman" w:cs="Times New Roman"/>
          <w:sz w:val="24"/>
          <w:szCs w:val="24"/>
        </w:rPr>
        <w:t>.</w:t>
      </w:r>
    </w:p>
    <w:p w:rsidR="0051196A" w:rsidRPr="00B02B59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B59">
        <w:rPr>
          <w:rFonts w:ascii="Times New Roman" w:hAnsi="Times New Roman" w:cs="Times New Roman"/>
          <w:sz w:val="24"/>
          <w:szCs w:val="24"/>
        </w:rPr>
        <w:t>Сведения о предмете аукциона (характеристика объектов):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69"/>
      </w:tblGrid>
      <w:tr w:rsidR="0051196A" w:rsidRPr="00B02B59" w:rsidTr="0051196A">
        <w:tc>
          <w:tcPr>
            <w:tcW w:w="540" w:type="dxa"/>
            <w:shd w:val="clear" w:color="auto" w:fill="auto"/>
          </w:tcPr>
          <w:p w:rsidR="0051196A" w:rsidRPr="00B02B59" w:rsidRDefault="0051196A" w:rsidP="00B02B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B59">
              <w:rPr>
                <w:rFonts w:ascii="Times New Roman" w:eastAsia="Calibri" w:hAnsi="Times New Roman" w:cs="Times New Roman"/>
                <w:sz w:val="24"/>
                <w:szCs w:val="24"/>
              </w:rPr>
              <w:t>Лот №</w:t>
            </w:r>
          </w:p>
        </w:tc>
        <w:tc>
          <w:tcPr>
            <w:tcW w:w="8669" w:type="dxa"/>
            <w:shd w:val="clear" w:color="auto" w:fill="auto"/>
          </w:tcPr>
          <w:p w:rsidR="0051196A" w:rsidRPr="00B02B59" w:rsidRDefault="0051196A" w:rsidP="00B02B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B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имущества, характеристика</w:t>
            </w:r>
          </w:p>
        </w:tc>
      </w:tr>
      <w:tr w:rsidR="0051196A" w:rsidRPr="00B02B59" w:rsidTr="0051196A">
        <w:tc>
          <w:tcPr>
            <w:tcW w:w="540" w:type="dxa"/>
            <w:shd w:val="clear" w:color="auto" w:fill="auto"/>
          </w:tcPr>
          <w:p w:rsidR="0051196A" w:rsidRPr="00B02B59" w:rsidRDefault="0051196A" w:rsidP="00B02B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9" w:type="dxa"/>
            <w:shd w:val="clear" w:color="auto" w:fill="auto"/>
          </w:tcPr>
          <w:p w:rsidR="0051196A" w:rsidRPr="00B02B59" w:rsidRDefault="0051196A" w:rsidP="00B02B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Нежилое здание (гараж), 1-этажное, общая площадь 1129,10 </w:t>
            </w:r>
            <w:proofErr w:type="spellStart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кв.м</w:t>
            </w:r>
            <w:proofErr w:type="spellEnd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., кадастровый номер 24:12:000000:0900584000, адрес объекта: Красноярский край, Енисейский район, </w:t>
            </w:r>
            <w:proofErr w:type="spellStart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п.Подтесово</w:t>
            </w:r>
            <w:proofErr w:type="spellEnd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пер.Ульяны</w:t>
            </w:r>
            <w:proofErr w:type="spellEnd"/>
            <w:r w:rsidRPr="00B02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Громовой, 24,</w:t>
            </w:r>
          </w:p>
        </w:tc>
      </w:tr>
    </w:tbl>
    <w:p w:rsidR="0051196A" w:rsidRDefault="0051196A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45B" w:rsidRDefault="00F7245B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45B" w:rsidRPr="00B02B59" w:rsidRDefault="00F7245B" w:rsidP="00B02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главы поселка                                                                       Е.Ю. Цимерман</w:t>
      </w:r>
    </w:p>
    <w:sectPr w:rsidR="00F7245B" w:rsidRPr="00B02B59" w:rsidSect="00ED49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8D5"/>
    <w:rsid w:val="0002730B"/>
    <w:rsid w:val="001116DE"/>
    <w:rsid w:val="00171710"/>
    <w:rsid w:val="001C4748"/>
    <w:rsid w:val="001D5607"/>
    <w:rsid w:val="00214F87"/>
    <w:rsid w:val="00311D54"/>
    <w:rsid w:val="004667E2"/>
    <w:rsid w:val="00480F09"/>
    <w:rsid w:val="004B3017"/>
    <w:rsid w:val="0051196A"/>
    <w:rsid w:val="0053685F"/>
    <w:rsid w:val="005D77E3"/>
    <w:rsid w:val="006E4B35"/>
    <w:rsid w:val="007408FE"/>
    <w:rsid w:val="008933AB"/>
    <w:rsid w:val="00A13E2B"/>
    <w:rsid w:val="00A45AD7"/>
    <w:rsid w:val="00B02B59"/>
    <w:rsid w:val="00ED49B0"/>
    <w:rsid w:val="00F264F7"/>
    <w:rsid w:val="00F7245B"/>
    <w:rsid w:val="00FD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967EA-4D6D-413D-822D-9DD412AA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3E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1D560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1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1D5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14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2018-07-13T09:12:00Z</cp:lastPrinted>
  <dcterms:created xsi:type="dcterms:W3CDTF">2018-07-09T11:59:00Z</dcterms:created>
  <dcterms:modified xsi:type="dcterms:W3CDTF">2018-07-13T09:12:00Z</dcterms:modified>
</cp:coreProperties>
</file>