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16" w:rsidRDefault="00202816" w:rsidP="00202816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090" cy="4318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816" w:rsidRPr="000D483B" w:rsidRDefault="000843E3" w:rsidP="00202816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483B">
        <w:rPr>
          <w:rFonts w:ascii="Times New Roman" w:hAnsi="Times New Roman" w:cs="Times New Roman"/>
          <w:sz w:val="28"/>
          <w:szCs w:val="28"/>
        </w:rPr>
        <w:t>Администрация пос. Подтесово</w:t>
      </w:r>
    </w:p>
    <w:p w:rsidR="00202816" w:rsidRPr="000D483B" w:rsidRDefault="000843E3" w:rsidP="00202816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483B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202816" w:rsidRPr="000D483B" w:rsidRDefault="000843E3" w:rsidP="00202816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483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02816" w:rsidRPr="000D483B" w:rsidRDefault="00202816" w:rsidP="00202816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2816" w:rsidRPr="000D483B" w:rsidRDefault="00332C87" w:rsidP="000D483B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</w:t>
      </w:r>
      <w:r w:rsidR="004541E7">
        <w:rPr>
          <w:rFonts w:ascii="Times New Roman" w:hAnsi="Times New Roman" w:cs="Times New Roman"/>
          <w:sz w:val="28"/>
          <w:szCs w:val="28"/>
        </w:rPr>
        <w:t>.</w:t>
      </w:r>
      <w:r w:rsidR="002950F7">
        <w:rPr>
          <w:rFonts w:ascii="Times New Roman" w:hAnsi="Times New Roman" w:cs="Times New Roman"/>
          <w:sz w:val="28"/>
          <w:szCs w:val="28"/>
        </w:rPr>
        <w:t>2019</w:t>
      </w:r>
      <w:r w:rsidR="00FA2712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0843E3" w:rsidRPr="000D483B">
        <w:rPr>
          <w:rFonts w:ascii="Times New Roman" w:hAnsi="Times New Roman" w:cs="Times New Roman"/>
          <w:sz w:val="28"/>
          <w:szCs w:val="28"/>
        </w:rPr>
        <w:t>Постановление</w:t>
      </w:r>
      <w:r w:rsidR="00202816" w:rsidRPr="000D48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A2712">
        <w:rPr>
          <w:rFonts w:ascii="Times New Roman" w:hAnsi="Times New Roman" w:cs="Times New Roman"/>
          <w:sz w:val="28"/>
          <w:szCs w:val="28"/>
        </w:rPr>
        <w:t xml:space="preserve">    </w:t>
      </w:r>
      <w:r w:rsidR="000D483B" w:rsidRPr="000D483B">
        <w:rPr>
          <w:rFonts w:ascii="Times New Roman" w:hAnsi="Times New Roman" w:cs="Times New Roman"/>
          <w:sz w:val="28"/>
          <w:szCs w:val="28"/>
        </w:rPr>
        <w:t xml:space="preserve">    </w:t>
      </w:r>
      <w:r w:rsidR="004541E7">
        <w:rPr>
          <w:rFonts w:ascii="Times New Roman" w:hAnsi="Times New Roman" w:cs="Times New Roman"/>
          <w:sz w:val="28"/>
          <w:szCs w:val="28"/>
        </w:rPr>
        <w:t xml:space="preserve"> №</w:t>
      </w:r>
      <w:r w:rsidR="00755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</w:t>
      </w:r>
      <w:r w:rsidR="004A0B67">
        <w:rPr>
          <w:rFonts w:ascii="Times New Roman" w:hAnsi="Times New Roman" w:cs="Times New Roman"/>
          <w:sz w:val="28"/>
          <w:szCs w:val="28"/>
        </w:rPr>
        <w:t>-п</w:t>
      </w:r>
    </w:p>
    <w:p w:rsidR="00D636AC" w:rsidRDefault="000D483B" w:rsidP="00FA2712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483B">
        <w:rPr>
          <w:rFonts w:ascii="Times New Roman" w:hAnsi="Times New Roman" w:cs="Times New Roman"/>
          <w:sz w:val="28"/>
          <w:szCs w:val="28"/>
        </w:rPr>
        <w:t xml:space="preserve"> </w:t>
      </w:r>
      <w:r w:rsidR="00202816" w:rsidRPr="000D483B">
        <w:rPr>
          <w:rFonts w:ascii="Times New Roman" w:hAnsi="Times New Roman" w:cs="Times New Roman"/>
          <w:sz w:val="28"/>
          <w:szCs w:val="28"/>
        </w:rPr>
        <w:t>пос. Подтёсово</w:t>
      </w:r>
    </w:p>
    <w:p w:rsidR="0075506B" w:rsidRDefault="0075506B" w:rsidP="00FA2712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A2712" w:rsidRPr="0075506B" w:rsidRDefault="0075506B" w:rsidP="00F568A3">
      <w:pPr>
        <w:pStyle w:val="ConsPlusNormal"/>
        <w:spacing w:line="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06B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открытого </w:t>
      </w:r>
      <w:r w:rsidR="00886185">
        <w:rPr>
          <w:rFonts w:ascii="Times New Roman" w:hAnsi="Times New Roman" w:cs="Times New Roman"/>
          <w:color w:val="000000"/>
          <w:sz w:val="28"/>
          <w:szCs w:val="28"/>
        </w:rPr>
        <w:t>аукциона по продаже</w:t>
      </w:r>
      <w:r w:rsidR="00B63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8A3">
        <w:rPr>
          <w:rFonts w:ascii="Times New Roman" w:hAnsi="Times New Roman" w:cs="Times New Roman"/>
          <w:color w:val="000000"/>
          <w:sz w:val="28"/>
          <w:szCs w:val="28"/>
        </w:rPr>
        <w:t>земел</w:t>
      </w:r>
      <w:r w:rsidR="0017387F">
        <w:rPr>
          <w:rFonts w:ascii="Times New Roman" w:hAnsi="Times New Roman" w:cs="Times New Roman"/>
          <w:color w:val="000000"/>
          <w:sz w:val="28"/>
          <w:szCs w:val="28"/>
        </w:rPr>
        <w:t>ьного участка по пер. Талалихина, 2/2</w:t>
      </w:r>
    </w:p>
    <w:p w:rsidR="0075506B" w:rsidRPr="0075506B" w:rsidRDefault="0075506B" w:rsidP="00FA2712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06B" w:rsidRDefault="0075506B" w:rsidP="00F568A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39.3, 39,4 ст.</w:t>
      </w:r>
      <w:r w:rsidR="003E5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>ст. 39.11, 39,12,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руководствуясь Уставом поселка Подтесово, ПОСТАНОВЛЯЕТ:</w:t>
      </w:r>
    </w:p>
    <w:p w:rsidR="0075506B" w:rsidRPr="0075506B" w:rsidRDefault="0075506B" w:rsidP="00F568A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06B" w:rsidRPr="0075506B" w:rsidRDefault="0075506B" w:rsidP="007550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75506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>Провести откры</w:t>
      </w:r>
      <w:r w:rsidR="00886185">
        <w:rPr>
          <w:rFonts w:ascii="Times New Roman" w:eastAsia="Times New Roman" w:hAnsi="Times New Roman"/>
          <w:sz w:val="28"/>
          <w:szCs w:val="28"/>
          <w:lang w:eastAsia="ru-RU"/>
        </w:rPr>
        <w:t>тый аукцион по</w:t>
      </w:r>
      <w:r w:rsidR="00B63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18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продаже </w:t>
      </w:r>
      <w:r w:rsidR="00F568A3"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</w:t>
      </w:r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75506B" w:rsidRPr="0075506B" w:rsidRDefault="0075506B" w:rsidP="007550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506B">
        <w:rPr>
          <w:rFonts w:ascii="Times New Roman" w:eastAsia="Times New Roman" w:hAnsi="Times New Roman"/>
          <w:b/>
          <w:sz w:val="28"/>
          <w:szCs w:val="28"/>
          <w:lang w:eastAsia="ru-RU"/>
        </w:rPr>
        <w:t>Лот № 1</w:t>
      </w:r>
    </w:p>
    <w:p w:rsidR="0075506B" w:rsidRPr="0075506B" w:rsidRDefault="0075506B" w:rsidP="007550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Земельный участок, расположенный по адресу: Красноярский край, Енисейский район, </w:t>
      </w:r>
      <w:r w:rsidR="0017387F">
        <w:rPr>
          <w:rFonts w:ascii="Times New Roman" w:eastAsia="Times New Roman" w:hAnsi="Times New Roman"/>
          <w:sz w:val="28"/>
          <w:szCs w:val="28"/>
          <w:lang w:eastAsia="ru-RU"/>
        </w:rPr>
        <w:t>п. Подтесово, пер. Талалихина, 2/2, общей площадью 270</w:t>
      </w:r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 w:rsidR="0017387F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="0017387F">
        <w:rPr>
          <w:rFonts w:ascii="Times New Roman" w:eastAsia="Times New Roman" w:hAnsi="Times New Roman"/>
          <w:sz w:val="28"/>
          <w:szCs w:val="28"/>
          <w:lang w:eastAsia="ru-RU"/>
        </w:rPr>
        <w:t>, кадастровый номер 24:12:0350101:105</w:t>
      </w:r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>, категория земель: «Земли населенных пунктов</w:t>
      </w:r>
      <w:r w:rsidR="0017387F">
        <w:rPr>
          <w:rFonts w:ascii="Times New Roman" w:eastAsia="Times New Roman" w:hAnsi="Times New Roman"/>
          <w:sz w:val="28"/>
          <w:szCs w:val="28"/>
          <w:lang w:eastAsia="ru-RU"/>
        </w:rPr>
        <w:t>», разрешенное использование: магазины, для размещения объектов торговли</w:t>
      </w:r>
    </w:p>
    <w:p w:rsidR="0075506B" w:rsidRPr="0075506B" w:rsidRDefault="0075506B" w:rsidP="007550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>Начальная цена предмета аукциона установлена в разм</w:t>
      </w:r>
      <w:r w:rsidR="0017387F">
        <w:rPr>
          <w:rFonts w:ascii="Times New Roman" w:eastAsia="Times New Roman" w:hAnsi="Times New Roman"/>
          <w:sz w:val="28"/>
          <w:szCs w:val="28"/>
          <w:lang w:eastAsia="ru-RU"/>
        </w:rPr>
        <w:t>ере кадастровой стоимости – 59718,6</w:t>
      </w:r>
      <w:r w:rsidR="00C52D29">
        <w:rPr>
          <w:rFonts w:ascii="Times New Roman" w:eastAsia="Times New Roman" w:hAnsi="Times New Roman"/>
          <w:sz w:val="28"/>
          <w:szCs w:val="28"/>
          <w:lang w:eastAsia="ru-RU"/>
        </w:rPr>
        <w:t xml:space="preserve"> (пятьдесят девять тысяч семьсот восемнадцать рублей шесть копеек</w:t>
      </w:r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5506B" w:rsidRPr="0075506B" w:rsidRDefault="0075506B" w:rsidP="00755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>Величина повышения началь</w:t>
      </w:r>
      <w:r w:rsidR="00C52D29">
        <w:rPr>
          <w:rFonts w:ascii="Times New Roman" w:eastAsia="Times New Roman" w:hAnsi="Times New Roman"/>
          <w:sz w:val="28"/>
          <w:szCs w:val="28"/>
          <w:lang w:eastAsia="ru-RU"/>
        </w:rPr>
        <w:t>ной цены («шаг аукциона») – 1791,56</w:t>
      </w:r>
      <w:r w:rsidR="00332C8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рубль</w:t>
      </w:r>
      <w:bookmarkStart w:id="0" w:name="_GoBack"/>
      <w:bookmarkEnd w:id="0"/>
      <w:r w:rsidR="00C52D29">
        <w:rPr>
          <w:rFonts w:ascii="Times New Roman" w:eastAsia="Times New Roman" w:hAnsi="Times New Roman"/>
          <w:sz w:val="28"/>
          <w:szCs w:val="28"/>
          <w:lang w:eastAsia="ru-RU"/>
        </w:rPr>
        <w:t xml:space="preserve"> (тысяча семьсот девяносто один рубль пятьдесят шесть копеек</w:t>
      </w:r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>), (составляет 3 % от начальной цены предмета аукциона).</w:t>
      </w:r>
    </w:p>
    <w:p w:rsidR="0075506B" w:rsidRPr="0075506B" w:rsidRDefault="0075506B" w:rsidP="00755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>Размер задатка</w:t>
      </w:r>
      <w:r w:rsidR="00C52D2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участия в аукционе – 11944 рубля (одиннадцать тысяч девятьсот сорок четыре рубля</w:t>
      </w:r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>), (20% начальной цены).</w:t>
      </w:r>
    </w:p>
    <w:p w:rsidR="0075506B" w:rsidRPr="0075506B" w:rsidRDefault="0075506B" w:rsidP="0075506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в официальном издании органов местного самоуправления «Подтесовский вестник», разместить на официальном сайте Российской Федерации в сети Интернет по адресу: </w:t>
      </w:r>
      <w:hyperlink r:id="rId6" w:history="1">
        <w:r w:rsidRPr="0075506B">
          <w:rPr>
            <w:rFonts w:ascii="Times New Roman" w:eastAsia="Times New Roman" w:hAnsi="Times New Roman"/>
            <w:sz w:val="28"/>
            <w:szCs w:val="28"/>
            <w:lang w:eastAsia="ru-RU"/>
          </w:rPr>
          <w:t>www.torgi.gov.ru</w:t>
        </w:r>
      </w:hyperlink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 </w:t>
      </w:r>
      <w:r w:rsidR="00886185">
        <w:rPr>
          <w:rFonts w:ascii="Times New Roman" w:eastAsia="Times New Roman" w:hAnsi="Times New Roman"/>
          <w:sz w:val="28"/>
          <w:szCs w:val="28"/>
          <w:lang w:eastAsia="ru-RU"/>
        </w:rPr>
        <w:t>же на официальном сайте муниципального образования поселок Подтесово</w:t>
      </w:r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извещение о проведении аукциона по продаже права на заключение договора купли-продажи земельного участка </w:t>
      </w:r>
      <w:r w:rsidRPr="007550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земель, находящихся </w:t>
      </w:r>
      <w:r w:rsidRPr="0075506B">
        <w:rPr>
          <w:rFonts w:ascii="Times New Roman" w:eastAsia="Times New Roman" w:hAnsi="Times New Roman"/>
          <w:bCs/>
          <w:sz w:val="28"/>
          <w:szCs w:val="28"/>
          <w:lang w:eastAsia="ru-RU"/>
        </w:rPr>
        <w:t>в государственной</w:t>
      </w:r>
      <w:r w:rsidRPr="007550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50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муниципальной </w:t>
      </w:r>
      <w:r w:rsidRPr="007550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собственности.</w:t>
      </w:r>
    </w:p>
    <w:p w:rsidR="0075506B" w:rsidRPr="0075506B" w:rsidRDefault="0075506B" w:rsidP="0075506B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D483B" w:rsidRDefault="0075506B" w:rsidP="0075506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5506B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со дня подписания</w:t>
      </w:r>
    </w:p>
    <w:p w:rsidR="00FA2712" w:rsidRDefault="00FA2712" w:rsidP="000D483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568A3" w:rsidRDefault="00F568A3" w:rsidP="000D483B">
      <w:pPr>
        <w:contextualSpacing/>
        <w:rPr>
          <w:rFonts w:ascii="Times New Roman" w:hAnsi="Times New Roman"/>
          <w:sz w:val="28"/>
          <w:szCs w:val="28"/>
        </w:rPr>
      </w:pPr>
    </w:p>
    <w:p w:rsidR="00624672" w:rsidRPr="000D483B" w:rsidRDefault="00332C87" w:rsidP="000D483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541E7">
        <w:rPr>
          <w:rFonts w:ascii="Times New Roman" w:hAnsi="Times New Roman"/>
          <w:sz w:val="28"/>
          <w:szCs w:val="28"/>
        </w:rPr>
        <w:t xml:space="preserve">  п. Подтесово</w:t>
      </w:r>
      <w:r w:rsidR="00624672" w:rsidRPr="000D483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FA2712">
        <w:rPr>
          <w:rFonts w:ascii="Times New Roman" w:hAnsi="Times New Roman"/>
          <w:sz w:val="28"/>
          <w:szCs w:val="28"/>
        </w:rPr>
        <w:t xml:space="preserve">             </w:t>
      </w:r>
      <w:r w:rsidR="004541E7">
        <w:rPr>
          <w:rFonts w:ascii="Times New Roman" w:hAnsi="Times New Roman"/>
          <w:sz w:val="28"/>
          <w:szCs w:val="28"/>
        </w:rPr>
        <w:t xml:space="preserve">  Е.Ю. Цимерман</w:t>
      </w:r>
    </w:p>
    <w:p w:rsidR="00624672" w:rsidRPr="000D483B" w:rsidRDefault="00624672" w:rsidP="000D483B">
      <w:pPr>
        <w:contextualSpacing/>
        <w:rPr>
          <w:rFonts w:ascii="Times New Roman" w:hAnsi="Times New Roman"/>
          <w:sz w:val="28"/>
          <w:szCs w:val="28"/>
        </w:rPr>
      </w:pPr>
    </w:p>
    <w:p w:rsidR="00821616" w:rsidRPr="000D483B" w:rsidRDefault="00821616" w:rsidP="00624672">
      <w:pPr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21616" w:rsidRPr="000D483B" w:rsidSect="002F497D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16"/>
    <w:rsid w:val="00012069"/>
    <w:rsid w:val="000179E1"/>
    <w:rsid w:val="00043E91"/>
    <w:rsid w:val="000843E3"/>
    <w:rsid w:val="000D483B"/>
    <w:rsid w:val="00111FD2"/>
    <w:rsid w:val="00121DAC"/>
    <w:rsid w:val="00150295"/>
    <w:rsid w:val="00150BF1"/>
    <w:rsid w:val="0017387F"/>
    <w:rsid w:val="00175164"/>
    <w:rsid w:val="001752CC"/>
    <w:rsid w:val="00202816"/>
    <w:rsid w:val="0021661C"/>
    <w:rsid w:val="00217052"/>
    <w:rsid w:val="00272752"/>
    <w:rsid w:val="002950F7"/>
    <w:rsid w:val="002E11E6"/>
    <w:rsid w:val="002F01CC"/>
    <w:rsid w:val="002F497D"/>
    <w:rsid w:val="003240C6"/>
    <w:rsid w:val="00332C87"/>
    <w:rsid w:val="003677E1"/>
    <w:rsid w:val="00390128"/>
    <w:rsid w:val="003A1953"/>
    <w:rsid w:val="003E5118"/>
    <w:rsid w:val="00403D1F"/>
    <w:rsid w:val="00407AD9"/>
    <w:rsid w:val="00416D35"/>
    <w:rsid w:val="004368A6"/>
    <w:rsid w:val="0044735D"/>
    <w:rsid w:val="004541E7"/>
    <w:rsid w:val="004640A2"/>
    <w:rsid w:val="004A0B67"/>
    <w:rsid w:val="004D6CF3"/>
    <w:rsid w:val="00526519"/>
    <w:rsid w:val="00551474"/>
    <w:rsid w:val="005A03EA"/>
    <w:rsid w:val="005C5D75"/>
    <w:rsid w:val="00624672"/>
    <w:rsid w:val="0067031D"/>
    <w:rsid w:val="00676D0C"/>
    <w:rsid w:val="00693724"/>
    <w:rsid w:val="006B3591"/>
    <w:rsid w:val="006E4472"/>
    <w:rsid w:val="006E4511"/>
    <w:rsid w:val="00713B3A"/>
    <w:rsid w:val="00716B9C"/>
    <w:rsid w:val="00726D96"/>
    <w:rsid w:val="0075506B"/>
    <w:rsid w:val="0076247A"/>
    <w:rsid w:val="007854CC"/>
    <w:rsid w:val="00791308"/>
    <w:rsid w:val="00794280"/>
    <w:rsid w:val="00821616"/>
    <w:rsid w:val="0084351A"/>
    <w:rsid w:val="00866D36"/>
    <w:rsid w:val="00886185"/>
    <w:rsid w:val="008D4A8A"/>
    <w:rsid w:val="00915E2D"/>
    <w:rsid w:val="0092028F"/>
    <w:rsid w:val="00966A90"/>
    <w:rsid w:val="009E70ED"/>
    <w:rsid w:val="00A2397C"/>
    <w:rsid w:val="00A84758"/>
    <w:rsid w:val="00AB6C34"/>
    <w:rsid w:val="00AD6C43"/>
    <w:rsid w:val="00AE48CA"/>
    <w:rsid w:val="00B228D0"/>
    <w:rsid w:val="00B24264"/>
    <w:rsid w:val="00B624D9"/>
    <w:rsid w:val="00B63955"/>
    <w:rsid w:val="00B67553"/>
    <w:rsid w:val="00B73F2C"/>
    <w:rsid w:val="00B82757"/>
    <w:rsid w:val="00BB6B95"/>
    <w:rsid w:val="00BC2F08"/>
    <w:rsid w:val="00BD64B1"/>
    <w:rsid w:val="00BE25B9"/>
    <w:rsid w:val="00C3136F"/>
    <w:rsid w:val="00C36E97"/>
    <w:rsid w:val="00C37624"/>
    <w:rsid w:val="00C52D29"/>
    <w:rsid w:val="00CB2421"/>
    <w:rsid w:val="00D477B4"/>
    <w:rsid w:val="00D636AC"/>
    <w:rsid w:val="00DA3285"/>
    <w:rsid w:val="00DC0F94"/>
    <w:rsid w:val="00DD54FE"/>
    <w:rsid w:val="00DD6A86"/>
    <w:rsid w:val="00E05C08"/>
    <w:rsid w:val="00E44E0D"/>
    <w:rsid w:val="00E97CA2"/>
    <w:rsid w:val="00EC1195"/>
    <w:rsid w:val="00EC3A74"/>
    <w:rsid w:val="00F21D74"/>
    <w:rsid w:val="00F568A3"/>
    <w:rsid w:val="00F6193F"/>
    <w:rsid w:val="00F71660"/>
    <w:rsid w:val="00F93417"/>
    <w:rsid w:val="00FA2712"/>
    <w:rsid w:val="00FA29BC"/>
    <w:rsid w:val="00FB1FB0"/>
    <w:rsid w:val="00F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1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21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1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21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podtesovo</dc:creator>
  <cp:lastModifiedBy>podtesovo</cp:lastModifiedBy>
  <cp:revision>13</cp:revision>
  <cp:lastPrinted>2019-06-28T08:18:00Z</cp:lastPrinted>
  <dcterms:created xsi:type="dcterms:W3CDTF">2018-12-10T07:02:00Z</dcterms:created>
  <dcterms:modified xsi:type="dcterms:W3CDTF">2019-06-28T08:28:00Z</dcterms:modified>
</cp:coreProperties>
</file>